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8E" w:rsidRDefault="002B1BF4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ВЫСШАЯ ШКОЛА ПЕРЕВОДА</w:t>
      </w:r>
    </w:p>
    <w:p w:rsidR="00BC708E" w:rsidRDefault="002B1B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Нижегородского государственного лингвистического университета</w:t>
      </w:r>
    </w:p>
    <w:p w:rsidR="00BC708E" w:rsidRDefault="002B1B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Н.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А.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Добролюбова</w:t>
      </w:r>
    </w:p>
    <w:p w:rsidR="00BC708E" w:rsidRDefault="002B1B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Международная научно-исследовательская лаборатория</w:t>
      </w:r>
    </w:p>
    <w:p w:rsidR="00BC708E" w:rsidRDefault="002B1B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«ТЕОРЕТИЧЕСКИЕ И ПРИКЛАДНЫЕ ПРОБЛЕМЫ ПЕРЕВОДОВЕДЕНИЯ»</w:t>
      </w:r>
    </w:p>
    <w:p w:rsidR="00BC708E" w:rsidRDefault="002B1B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Нижегородское региональное отделение Союза </w:t>
      </w:r>
      <w:r>
        <w:rPr>
          <w:b/>
          <w:sz w:val="28"/>
          <w:szCs w:val="28"/>
        </w:rPr>
        <w:t>переводчиков России</w:t>
      </w:r>
    </w:p>
    <w:p w:rsidR="00BC708E" w:rsidRDefault="00BC708E">
      <w:pPr>
        <w:spacing w:line="276" w:lineRule="auto"/>
        <w:jc w:val="center"/>
        <w:rPr>
          <w:b/>
          <w:sz w:val="28"/>
          <w:szCs w:val="28"/>
        </w:rPr>
      </w:pPr>
    </w:p>
    <w:p w:rsidR="00BC708E" w:rsidRDefault="002B1BF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BC708E" w:rsidRDefault="00BC708E">
      <w:pPr>
        <w:spacing w:line="276" w:lineRule="auto"/>
        <w:ind w:firstLine="720"/>
        <w:jc w:val="center"/>
        <w:rPr>
          <w:sz w:val="24"/>
          <w:szCs w:val="24"/>
        </w:rPr>
      </w:pPr>
    </w:p>
    <w:p w:rsidR="00BC708E" w:rsidRDefault="002B1BF4">
      <w:pPr>
        <w:spacing w:line="276" w:lineRule="auto"/>
        <w:ind w:left="-426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Мы будем рады видеть в</w:t>
      </w:r>
      <w:r>
        <w:rPr>
          <w:sz w:val="24"/>
          <w:szCs w:val="24"/>
        </w:rPr>
        <w:t>ас в числе участников</w:t>
      </w:r>
    </w:p>
    <w:p w:rsidR="00BC708E" w:rsidRDefault="00BC708E">
      <w:pPr>
        <w:spacing w:line="276" w:lineRule="auto"/>
        <w:ind w:left="-426" w:firstLine="720"/>
        <w:jc w:val="center"/>
        <w:rPr>
          <w:sz w:val="8"/>
          <w:szCs w:val="8"/>
        </w:rPr>
      </w:pPr>
    </w:p>
    <w:p w:rsidR="00BC708E" w:rsidRDefault="002B1BF4">
      <w:pPr>
        <w:ind w:firstLine="720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Двенадцатой международной научной конференции</w:t>
      </w:r>
    </w:p>
    <w:p w:rsidR="00BC708E" w:rsidRDefault="00BC708E">
      <w:pPr>
        <w:ind w:firstLine="720"/>
        <w:jc w:val="center"/>
        <w:rPr>
          <w:sz w:val="8"/>
          <w:szCs w:val="8"/>
        </w:rPr>
      </w:pPr>
    </w:p>
    <w:p w:rsidR="00BC708E" w:rsidRDefault="002B1BF4">
      <w:pPr>
        <w:jc w:val="center"/>
        <w:rPr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«Проблемы теории, практики и дидактики перевода»</w:t>
      </w:r>
      <w:r>
        <w:rPr>
          <w:color w:val="C00000"/>
          <w:sz w:val="36"/>
          <w:szCs w:val="36"/>
        </w:rPr>
        <w:t>,</w:t>
      </w:r>
    </w:p>
    <w:p w:rsidR="00BC708E" w:rsidRDefault="00BC708E">
      <w:pPr>
        <w:spacing w:line="276" w:lineRule="auto"/>
        <w:jc w:val="center"/>
        <w:rPr>
          <w:sz w:val="8"/>
          <w:szCs w:val="8"/>
        </w:rPr>
      </w:pPr>
    </w:p>
    <w:p w:rsidR="00BC708E" w:rsidRDefault="002B1BF4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которая пройдет</w:t>
      </w:r>
    </w:p>
    <w:p w:rsidR="00BC708E" w:rsidRDefault="00BC708E">
      <w:pPr>
        <w:spacing w:line="276" w:lineRule="auto"/>
        <w:jc w:val="center"/>
        <w:rPr>
          <w:sz w:val="8"/>
          <w:szCs w:val="8"/>
        </w:rPr>
      </w:pPr>
    </w:p>
    <w:p w:rsidR="00BC708E" w:rsidRDefault="002B1BF4">
      <w:pPr>
        <w:spacing w:line="276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t>4–6</w:t>
      </w:r>
      <w:r>
        <w:rPr>
          <w:b/>
          <w:sz w:val="32"/>
          <w:szCs w:val="32"/>
          <w:lang w:val="en-US"/>
        </w:rPr>
        <w:t> </w:t>
      </w:r>
      <w:r>
        <w:rPr>
          <w:b/>
          <w:sz w:val="32"/>
          <w:szCs w:val="32"/>
        </w:rPr>
        <w:t>мая 2026</w:t>
      </w:r>
      <w:r>
        <w:rPr>
          <w:b/>
          <w:sz w:val="32"/>
          <w:szCs w:val="32"/>
          <w:lang w:val="en-US"/>
        </w:rPr>
        <w:t> </w:t>
      </w:r>
      <w:r>
        <w:rPr>
          <w:b/>
          <w:sz w:val="32"/>
          <w:szCs w:val="24"/>
        </w:rPr>
        <w:t>года</w:t>
      </w:r>
    </w:p>
    <w:p w:rsidR="00BC708E" w:rsidRDefault="00BC708E">
      <w:pPr>
        <w:spacing w:line="276" w:lineRule="auto"/>
        <w:rPr>
          <w:b/>
          <w:sz w:val="24"/>
          <w:szCs w:val="24"/>
        </w:rPr>
      </w:pPr>
    </w:p>
    <w:p w:rsidR="00BC708E" w:rsidRDefault="002B1BF4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Конференция будет проводиться </w:t>
      </w:r>
      <w:r>
        <w:rPr>
          <w:b/>
          <w:color w:val="FF0000"/>
          <w:sz w:val="24"/>
          <w:szCs w:val="24"/>
        </w:rPr>
        <w:t>в смеш</w:t>
      </w:r>
      <w:r>
        <w:rPr>
          <w:b/>
          <w:color w:val="FF0000"/>
          <w:sz w:val="24"/>
          <w:szCs w:val="24"/>
        </w:rPr>
        <w:t xml:space="preserve">анном формате (очное участие или </w:t>
      </w:r>
      <w:proofErr w:type="spellStart"/>
      <w:r>
        <w:rPr>
          <w:b/>
          <w:color w:val="FF0000"/>
          <w:sz w:val="24"/>
          <w:szCs w:val="24"/>
        </w:rPr>
        <w:t>онлайн</w:t>
      </w:r>
      <w:proofErr w:type="spellEnd"/>
      <w:r>
        <w:rPr>
          <w:b/>
          <w:color w:val="FF0000"/>
          <w:sz w:val="24"/>
          <w:szCs w:val="24"/>
        </w:rPr>
        <w:t>)</w:t>
      </w:r>
    </w:p>
    <w:p w:rsidR="00BC708E" w:rsidRDefault="00BC708E">
      <w:pPr>
        <w:spacing w:line="276" w:lineRule="auto"/>
        <w:jc w:val="center"/>
        <w:rPr>
          <w:sz w:val="24"/>
          <w:szCs w:val="24"/>
        </w:rPr>
      </w:pPr>
    </w:p>
    <w:p w:rsidR="00BC708E" w:rsidRDefault="002B1BF4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Основные направления работы конференции</w:t>
      </w:r>
      <w:r>
        <w:rPr>
          <w:sz w:val="24"/>
          <w:szCs w:val="24"/>
        </w:rPr>
        <w:t>:</w:t>
      </w:r>
    </w:p>
    <w:p w:rsidR="00BC708E" w:rsidRDefault="00BC708E">
      <w:pPr>
        <w:ind w:left="360"/>
        <w:jc w:val="both"/>
        <w:rPr>
          <w:sz w:val="24"/>
          <w:szCs w:val="24"/>
        </w:rPr>
      </w:pPr>
    </w:p>
    <w:p w:rsidR="00BC708E" w:rsidRDefault="002B1BF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Проблемы теории перевода</w:t>
      </w:r>
      <w:r>
        <w:rPr>
          <w:rFonts w:eastAsia="MS Mincho"/>
          <w:sz w:val="24"/>
          <w:szCs w:val="24"/>
          <w:lang w:eastAsia="ja-JP"/>
        </w:rPr>
        <w:t>.</w:t>
      </w:r>
    </w:p>
    <w:p w:rsidR="00BC708E" w:rsidRDefault="002B1BF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Проблемы практики перевода.</w:t>
      </w:r>
    </w:p>
    <w:p w:rsidR="00BC708E" w:rsidRDefault="002B1BF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Проблемы профессиональной подготовки переводчиков.</w:t>
      </w:r>
    </w:p>
    <w:p w:rsidR="00BC708E" w:rsidRDefault="002B1BF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Проблемы межкультурной коммуникации.</w:t>
      </w:r>
    </w:p>
    <w:p w:rsidR="00BC708E" w:rsidRDefault="002B1BF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Проблемы изучения </w:t>
      </w:r>
      <w:r>
        <w:rPr>
          <w:sz w:val="24"/>
          <w:szCs w:val="24"/>
        </w:rPr>
        <w:t>художественного текста.</w:t>
      </w:r>
    </w:p>
    <w:p w:rsidR="00BC708E" w:rsidRDefault="002B1BF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Проблемы изучения языка.</w:t>
      </w:r>
    </w:p>
    <w:p w:rsidR="00BC708E" w:rsidRDefault="00BC708E">
      <w:pPr>
        <w:jc w:val="both"/>
        <w:rPr>
          <w:sz w:val="16"/>
          <w:szCs w:val="16"/>
        </w:rPr>
      </w:pPr>
    </w:p>
    <w:p w:rsidR="00BC708E" w:rsidRDefault="002B1BF4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По результатам работы конференции будет издан </w:t>
      </w:r>
      <w:r>
        <w:rPr>
          <w:b/>
          <w:sz w:val="24"/>
          <w:szCs w:val="24"/>
        </w:rPr>
        <w:t>сборник с материалами конференции</w:t>
      </w:r>
      <w:r>
        <w:rPr>
          <w:sz w:val="24"/>
          <w:szCs w:val="24"/>
        </w:rPr>
        <w:t>. Сборник зарегистрирован в</w:t>
      </w:r>
      <w:r>
        <w:rPr>
          <w:b/>
          <w:sz w:val="24"/>
          <w:szCs w:val="24"/>
        </w:rPr>
        <w:t xml:space="preserve"> Российском индексе научного цитирования.</w:t>
      </w:r>
    </w:p>
    <w:p w:rsidR="00BC708E" w:rsidRDefault="00BC708E">
      <w:pPr>
        <w:ind w:firstLine="567"/>
        <w:jc w:val="both"/>
        <w:rPr>
          <w:b/>
          <w:sz w:val="24"/>
          <w:szCs w:val="24"/>
        </w:rPr>
      </w:pPr>
    </w:p>
    <w:p w:rsidR="00BC708E" w:rsidRDefault="002B1BF4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статей в сборник материалов конфе</w:t>
      </w:r>
      <w:r>
        <w:rPr>
          <w:b/>
          <w:sz w:val="24"/>
          <w:szCs w:val="24"/>
        </w:rPr>
        <w:t>ренции:</w:t>
      </w:r>
    </w:p>
    <w:p w:rsidR="00BC708E" w:rsidRDefault="00BC708E">
      <w:pPr>
        <w:jc w:val="both"/>
        <w:rPr>
          <w:b/>
          <w:sz w:val="16"/>
          <w:szCs w:val="16"/>
        </w:rPr>
      </w:pPr>
    </w:p>
    <w:p w:rsidR="00BC708E" w:rsidRDefault="002B1BF4"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объем – не более 10 страниц,</w:t>
      </w:r>
    </w:p>
    <w:p w:rsidR="00BC708E" w:rsidRDefault="002B1BF4"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кегль – 14,</w:t>
      </w:r>
    </w:p>
    <w:p w:rsidR="00BC708E" w:rsidRDefault="002B1BF4"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шрифт – </w:t>
      </w:r>
      <w:r>
        <w:rPr>
          <w:sz w:val="24"/>
          <w:szCs w:val="24"/>
          <w:lang w:val="en-US"/>
        </w:rPr>
        <w:t>Times</w:t>
      </w:r>
      <w:r>
        <w:rPr>
          <w:sz w:val="24"/>
          <w:szCs w:val="24"/>
        </w:rPr>
        <w:t> </w:t>
      </w:r>
      <w:r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> 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>,</w:t>
      </w:r>
    </w:p>
    <w:p w:rsidR="00BC708E" w:rsidRDefault="002B1BF4"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интервал – множитель – 1,15,</w:t>
      </w:r>
    </w:p>
    <w:p w:rsidR="00BC708E" w:rsidRDefault="002B1BF4">
      <w:pPr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библиографический список – </w:t>
      </w:r>
      <w:r>
        <w:rPr>
          <w:b/>
          <w:sz w:val="24"/>
          <w:szCs w:val="24"/>
        </w:rPr>
        <w:t>в порядке цитирования</w:t>
      </w:r>
      <w:r>
        <w:rPr>
          <w:sz w:val="24"/>
          <w:szCs w:val="24"/>
        </w:rPr>
        <w:t xml:space="preserve"> (не по алфавиту!). </w:t>
      </w:r>
      <w:proofErr w:type="gramStart"/>
      <w:r>
        <w:rPr>
          <w:sz w:val="24"/>
          <w:szCs w:val="24"/>
        </w:rPr>
        <w:t>Ссылки в тексте оформляются по образцу: [1.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С. 18].</w:t>
      </w:r>
      <w:proofErr w:type="gramEnd"/>
    </w:p>
    <w:p w:rsidR="00BC708E" w:rsidRDefault="002B1BF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Перед текстом статьи – аннотации</w:t>
      </w:r>
      <w:r>
        <w:rPr>
          <w:sz w:val="24"/>
          <w:szCs w:val="24"/>
        </w:rPr>
        <w:t xml:space="preserve"> на русском и английском языках, название статьи на русском и английском языках, фамилия и инициалы автора на русском и английском языках и ключевые слова на тех же языках.</w:t>
      </w:r>
    </w:p>
    <w:p w:rsidR="00BC708E" w:rsidRDefault="002B1BF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После текста статьи указываются основные сведения об авторе.</w:t>
      </w:r>
    </w:p>
    <w:p w:rsidR="00BC708E" w:rsidRDefault="00BC708E">
      <w:pPr>
        <w:ind w:firstLine="708"/>
        <w:jc w:val="center"/>
        <w:rPr>
          <w:sz w:val="16"/>
          <w:szCs w:val="16"/>
          <w:u w:val="single"/>
        </w:rPr>
      </w:pPr>
    </w:p>
    <w:p w:rsidR="00BC708E" w:rsidRDefault="002B1BF4">
      <w:pPr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Срок представления статей – </w:t>
      </w:r>
      <w:r>
        <w:rPr>
          <w:b/>
          <w:sz w:val="24"/>
          <w:szCs w:val="24"/>
          <w:u w:val="single"/>
        </w:rPr>
        <w:t>до 1 июня 2026 года.</w:t>
      </w:r>
    </w:p>
    <w:p w:rsidR="00BC708E" w:rsidRDefault="00BC708E">
      <w:pPr>
        <w:ind w:firstLine="709"/>
        <w:jc w:val="both"/>
        <w:rPr>
          <w:sz w:val="24"/>
          <w:szCs w:val="24"/>
        </w:rPr>
      </w:pPr>
    </w:p>
    <w:p w:rsidR="00BC708E" w:rsidRDefault="002B1B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Статьи просим направлять Вадиму Витальевичу </w:t>
      </w:r>
      <w:proofErr w:type="spellStart"/>
      <w:r>
        <w:rPr>
          <w:sz w:val="24"/>
          <w:szCs w:val="24"/>
        </w:rPr>
        <w:t>Сдобникову</w:t>
      </w:r>
      <w:proofErr w:type="spellEnd"/>
      <w:r>
        <w:rPr>
          <w:sz w:val="24"/>
          <w:szCs w:val="24"/>
        </w:rPr>
        <w:t xml:space="preserve"> на электронный адрес: </w:t>
      </w:r>
      <w:hyperlink r:id="rId5" w:history="1">
        <w:r>
          <w:rPr>
            <w:rStyle w:val="a3"/>
            <w:sz w:val="24"/>
            <w:szCs w:val="24"/>
            <w:lang w:val="en-US"/>
          </w:rPr>
          <w:t>artist</w:t>
        </w:r>
        <w:r>
          <w:rPr>
            <w:rStyle w:val="a3"/>
            <w:sz w:val="24"/>
            <w:szCs w:val="24"/>
          </w:rPr>
          <w:t>232@</w:t>
        </w:r>
        <w:r>
          <w:rPr>
            <w:rStyle w:val="a3"/>
            <w:sz w:val="24"/>
            <w:szCs w:val="24"/>
            <w:lang w:val="en-US"/>
          </w:rPr>
          <w:t>rambler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.</w:t>
      </w:r>
    </w:p>
    <w:p w:rsidR="00BC708E" w:rsidRDefault="00BC708E">
      <w:pPr>
        <w:ind w:firstLine="720"/>
        <w:jc w:val="both"/>
        <w:rPr>
          <w:sz w:val="24"/>
          <w:szCs w:val="24"/>
        </w:rPr>
      </w:pPr>
    </w:p>
    <w:p w:rsidR="00BC708E" w:rsidRDefault="002B1B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Зарегистрироваться для участия в конференции можно </w:t>
      </w:r>
      <w:r>
        <w:rPr>
          <w:b/>
          <w:sz w:val="24"/>
          <w:szCs w:val="24"/>
        </w:rPr>
        <w:t xml:space="preserve">до 20 апреля 2026 года </w:t>
      </w:r>
      <w:r>
        <w:rPr>
          <w:sz w:val="24"/>
          <w:szCs w:val="24"/>
        </w:rPr>
        <w:t>по ссылке:</w:t>
      </w:r>
    </w:p>
    <w:p w:rsidR="00BC708E" w:rsidRDefault="00BC708E">
      <w:pPr>
        <w:ind w:firstLine="720"/>
        <w:jc w:val="both"/>
        <w:rPr>
          <w:sz w:val="24"/>
          <w:szCs w:val="24"/>
        </w:rPr>
      </w:pPr>
    </w:p>
    <w:p w:rsidR="00BC708E" w:rsidRDefault="00BC708E">
      <w:pPr>
        <w:jc w:val="center"/>
        <w:rPr>
          <w:sz w:val="32"/>
          <w:szCs w:val="28"/>
        </w:rPr>
      </w:pPr>
      <w:hyperlink r:id="rId6" w:tgtFrame="_blank" w:history="1">
        <w:r w:rsidR="002B1BF4">
          <w:rPr>
            <w:rStyle w:val="a3"/>
            <w:sz w:val="32"/>
            <w:szCs w:val="28"/>
          </w:rPr>
          <w:t>https://forms.yandex.ru/u/69a0464af47e730d5476772a</w:t>
        </w:r>
      </w:hyperlink>
    </w:p>
    <w:p w:rsidR="00BC708E" w:rsidRDefault="00BC708E">
      <w:pPr>
        <w:ind w:firstLine="720"/>
        <w:jc w:val="center"/>
        <w:rPr>
          <w:sz w:val="32"/>
        </w:rPr>
      </w:pPr>
    </w:p>
    <w:p w:rsidR="00BC708E" w:rsidRDefault="00BC708E">
      <w:pPr>
        <w:ind w:firstLine="709"/>
        <w:jc w:val="both"/>
        <w:rPr>
          <w:sz w:val="24"/>
          <w:szCs w:val="24"/>
        </w:rPr>
      </w:pPr>
    </w:p>
    <w:p w:rsidR="00BC708E" w:rsidRDefault="002B1B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 25 апреля 2026 года участникам конференции будет выслана программа конференции.</w:t>
      </w:r>
    </w:p>
    <w:p w:rsidR="00BC708E" w:rsidRDefault="00BC708E">
      <w:pPr>
        <w:ind w:firstLine="709"/>
        <w:jc w:val="both"/>
        <w:rPr>
          <w:sz w:val="24"/>
          <w:szCs w:val="24"/>
        </w:rPr>
      </w:pPr>
    </w:p>
    <w:p w:rsidR="00BC708E" w:rsidRDefault="002B1BF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Органи</w:t>
      </w:r>
      <w:r>
        <w:rPr>
          <w:sz w:val="24"/>
          <w:szCs w:val="24"/>
        </w:rPr>
        <w:t xml:space="preserve">зационный взнос за основную программу составляет </w:t>
      </w:r>
      <w:r>
        <w:rPr>
          <w:b/>
          <w:sz w:val="24"/>
          <w:szCs w:val="24"/>
        </w:rPr>
        <w:t xml:space="preserve">1500 рублей. </w:t>
      </w:r>
      <w:proofErr w:type="spellStart"/>
      <w:r>
        <w:rPr>
          <w:sz w:val="24"/>
          <w:szCs w:val="24"/>
        </w:rPr>
        <w:t>Оргвзнос</w:t>
      </w:r>
      <w:proofErr w:type="spellEnd"/>
      <w:r>
        <w:rPr>
          <w:sz w:val="24"/>
          <w:szCs w:val="24"/>
        </w:rPr>
        <w:t xml:space="preserve"> оплачивается через </w:t>
      </w:r>
      <w:r>
        <w:rPr>
          <w:b/>
          <w:sz w:val="24"/>
          <w:szCs w:val="24"/>
        </w:rPr>
        <w:t>сайт НГЛУ</w:t>
      </w:r>
      <w:r>
        <w:rPr>
          <w:sz w:val="24"/>
          <w:szCs w:val="24"/>
        </w:rPr>
        <w:t xml:space="preserve"> по адресу: </w:t>
      </w:r>
      <w:hyperlink r:id="rId7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lunn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 xml:space="preserve">. В верхней строке выбирается раздел «Оплата», далее заполняются поля «Ф. И. О.», «Телефон», «Номер </w:t>
      </w:r>
      <w:r>
        <w:rPr>
          <w:sz w:val="24"/>
          <w:szCs w:val="24"/>
        </w:rPr>
        <w:t xml:space="preserve">договора», «Сумма платежа». Номер договора: </w:t>
      </w:r>
      <w:r>
        <w:rPr>
          <w:b/>
          <w:bCs/>
          <w:sz w:val="24"/>
          <w:szCs w:val="24"/>
        </w:rPr>
        <w:t>ТПД.</w:t>
      </w:r>
      <w:r>
        <w:rPr>
          <w:sz w:val="24"/>
          <w:szCs w:val="24"/>
        </w:rPr>
        <w:t xml:space="preserve"> После этого нажать иконку «Оплатить» и ввести данные банковской карты.</w:t>
      </w:r>
    </w:p>
    <w:p w:rsidR="00BC708E" w:rsidRDefault="00BC708E">
      <w:pPr>
        <w:ind w:firstLine="708"/>
        <w:jc w:val="both"/>
        <w:rPr>
          <w:sz w:val="24"/>
          <w:szCs w:val="24"/>
        </w:rPr>
      </w:pPr>
    </w:p>
    <w:p w:rsidR="00BC708E" w:rsidRDefault="002B1BF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Обращаем Ваше внимание, что в рамках</w:t>
      </w:r>
      <w:proofErr w:type="gramStart"/>
      <w:r>
        <w:rPr>
          <w:sz w:val="24"/>
          <w:szCs w:val="24"/>
        </w:rPr>
        <w:t xml:space="preserve"> Д</w:t>
      </w:r>
      <w:proofErr w:type="gramEnd"/>
      <w:r>
        <w:rPr>
          <w:sz w:val="24"/>
          <w:szCs w:val="24"/>
        </w:rPr>
        <w:t>венадцатой международной научной конференции «Проблемы теории, практики и дидактики перевода» буд</w:t>
      </w:r>
      <w:r>
        <w:rPr>
          <w:sz w:val="24"/>
          <w:szCs w:val="24"/>
        </w:rPr>
        <w:t>ет организована культурная программа. Название экскурсии и время проведения будут указаны позже. Оплата культурной программы осуществляется участниками и зависит от количества желающих.</w:t>
      </w:r>
    </w:p>
    <w:p w:rsidR="00BC708E" w:rsidRDefault="00BC708E">
      <w:pPr>
        <w:jc w:val="both"/>
        <w:rPr>
          <w:sz w:val="24"/>
          <w:szCs w:val="24"/>
        </w:rPr>
      </w:pPr>
    </w:p>
    <w:p w:rsidR="00BC708E" w:rsidRDefault="002B1B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Бронирование мест в гостиницах Нижнего Новгорода участники конференци</w:t>
      </w:r>
      <w:r>
        <w:rPr>
          <w:sz w:val="24"/>
          <w:szCs w:val="24"/>
        </w:rPr>
        <w:t>и осуществляют самостоятельно. Рекомендуем сделать это заранее.</w:t>
      </w:r>
    </w:p>
    <w:p w:rsidR="00BC708E" w:rsidRDefault="00BC708E">
      <w:pPr>
        <w:ind w:firstLine="720"/>
        <w:jc w:val="both"/>
        <w:rPr>
          <w:sz w:val="24"/>
          <w:szCs w:val="24"/>
        </w:rPr>
      </w:pPr>
    </w:p>
    <w:p w:rsidR="00BC708E" w:rsidRDefault="002B1BF4">
      <w:pPr>
        <w:ind w:firstLine="720"/>
        <w:jc w:val="both"/>
      </w:pPr>
      <w:r>
        <w:rPr>
          <w:i/>
          <w:sz w:val="24"/>
          <w:szCs w:val="24"/>
        </w:rPr>
        <w:t>Надеемся, что Вы найдете возможность принять наше приглашение и приехать в Нижний Новгород!</w:t>
      </w:r>
    </w:p>
    <w:sectPr w:rsidR="00BC708E" w:rsidSect="00BC708E">
      <w:pgSz w:w="11906" w:h="16838"/>
      <w:pgMar w:top="1440" w:right="849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3830"/>
    <w:multiLevelType w:val="multilevel"/>
    <w:tmpl w:val="1A6F3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C30C2"/>
    <w:multiLevelType w:val="singleLevel"/>
    <w:tmpl w:val="5F4C30C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65ED"/>
    <w:rsid w:val="00183BCD"/>
    <w:rsid w:val="00286B79"/>
    <w:rsid w:val="002B1BF4"/>
    <w:rsid w:val="0033284D"/>
    <w:rsid w:val="003C4DBC"/>
    <w:rsid w:val="00414BC6"/>
    <w:rsid w:val="00624266"/>
    <w:rsid w:val="00625075"/>
    <w:rsid w:val="006365ED"/>
    <w:rsid w:val="00720DF6"/>
    <w:rsid w:val="0073124A"/>
    <w:rsid w:val="008A0160"/>
    <w:rsid w:val="00A546C8"/>
    <w:rsid w:val="00A60464"/>
    <w:rsid w:val="00A814B8"/>
    <w:rsid w:val="00BC708E"/>
    <w:rsid w:val="00BD7116"/>
    <w:rsid w:val="00CF4874"/>
    <w:rsid w:val="00DC0DB4"/>
    <w:rsid w:val="00E30FF0"/>
    <w:rsid w:val="00EB3571"/>
    <w:rsid w:val="00F33F8B"/>
    <w:rsid w:val="00F96B2C"/>
    <w:rsid w:val="3B211E1D"/>
    <w:rsid w:val="7C627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8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BC70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n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a0464af47e730d5476772a" TargetMode="External"/><Relationship Id="rId5" Type="http://schemas.openxmlformats.org/officeDocument/2006/relationships/hyperlink" Target="mailto:artist232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2490</Characters>
  <Application>Microsoft Office Word</Application>
  <DocSecurity>0</DocSecurity>
  <Lines>20</Lines>
  <Paragraphs>5</Paragraphs>
  <ScaleCrop>false</ScaleCrop>
  <Company>HGLU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2026-02-26T17:13:00Z</dcterms:created>
  <dcterms:modified xsi:type="dcterms:W3CDTF">2026-02-27T18:24:00Z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190AC0734098475D993EF59B6D1CCFF7_13</vt:lpwstr>
  </property>
</Properties>
</file>