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23"/>
        <w:gridCol w:w="8371"/>
        <w:gridCol w:w="35"/>
      </w:tblGrid>
      <w:tr w14:paraId="1A8B0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gridSpan w:val="2"/>
          </w:tcPr>
          <w:p w14:paraId="18247825">
            <w:pPr>
              <w:spacing w:before="20" w:after="20" w:line="240" w:lineRule="auto"/>
              <w:ind w:left="0"/>
            </w:pPr>
            <w:r>
              <w:rPr>
                <w:lang w:eastAsia="ru-RU"/>
              </w:rPr>
              <w:drawing>
                <wp:inline distT="0" distB="0" distL="0" distR="0">
                  <wp:extent cx="800100" cy="780415"/>
                  <wp:effectExtent l="0" t="0" r="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847" cy="917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2" w:type="dxa"/>
            <w:gridSpan w:val="2"/>
          </w:tcPr>
          <w:p w14:paraId="4A21DFD5">
            <w:pPr>
              <w:spacing w:before="60" w:after="0"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UNIONDESTRADUCTEURSDERUSSIE</w:t>
            </w:r>
            <w:r>
              <w:rPr>
                <w:b/>
                <w:bCs/>
                <w:sz w:val="20"/>
                <w:szCs w:val="20"/>
              </w:rPr>
              <w:t xml:space="preserve">  ̶ </w:t>
            </w:r>
            <w:r>
              <w:rPr>
                <w:b/>
                <w:bCs/>
                <w:sz w:val="20"/>
                <w:szCs w:val="20"/>
                <w:lang w:val="en-US"/>
              </w:rPr>
              <w:t>UTR</w:t>
            </w:r>
            <w:r>
              <w:rPr>
                <w:b/>
                <w:bCs/>
                <w:sz w:val="20"/>
                <w:szCs w:val="20"/>
              </w:rPr>
              <w:t xml:space="preserve">  ̶ </w:t>
            </w:r>
            <w:r>
              <w:rPr>
                <w:b/>
                <w:bCs/>
                <w:sz w:val="20"/>
                <w:szCs w:val="20"/>
                <w:lang w:val="en-US"/>
              </w:rPr>
              <w:t>UNIONOFTRANSLATORSOFRUSSIA</w:t>
            </w:r>
          </w:p>
          <w:p w14:paraId="1094D7A8">
            <w:pPr>
              <w:spacing w:after="60"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СПР - ОБЩЕРОССИЙСКАЯ ОБЩЕСТВЕННАЯ ОРГАНИЗАЦИЯ «СОЮЗ ПЕРЕВОДЧИКОВ РОССИИ»</w:t>
            </w:r>
          </w:p>
          <w:tbl>
            <w:tblPr>
              <w:tblStyle w:val="4"/>
              <w:tblW w:w="0" w:type="auto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147"/>
            </w:tblGrid>
            <w:tr w14:paraId="0A7C4794">
              <w:trPr>
                <w:trHeight w:val="110" w:hRule="atLeast"/>
                <w:jc w:val="center"/>
              </w:trPr>
              <w:tc>
                <w:tcPr>
                  <w:tcW w:w="0" w:type="auto"/>
                </w:tcPr>
                <w:p w14:paraId="39220360">
                  <w:pPr>
                    <w:pStyle w:val="15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Правление (</w:t>
                  </w:r>
                  <w:r>
                    <w:rPr>
                      <w:color w:val="auto"/>
                      <w:sz w:val="20"/>
                      <w:szCs w:val="20"/>
                      <w:lang w:val="en-US"/>
                    </w:rPr>
                    <w:t>Board</w:t>
                  </w:r>
                  <w:r>
                    <w:rPr>
                      <w:color w:val="auto"/>
                      <w:sz w:val="20"/>
                      <w:szCs w:val="20"/>
                    </w:rPr>
                    <w:t xml:space="preserve">): </w:t>
                  </w:r>
                  <w:r>
                    <w:fldChar w:fldCharType="begin"/>
                  </w:r>
                  <w:r>
                    <w:instrText xml:space="preserve"> HYPERLINK "mailto:org@rutrans.org" </w:instrText>
                  </w:r>
                  <w:r>
                    <w:fldChar w:fldCharType="separate"/>
                  </w:r>
                  <w:r>
                    <w:rPr>
                      <w:rStyle w:val="7"/>
                      <w:color w:val="auto"/>
                      <w:sz w:val="20"/>
                      <w:szCs w:val="20"/>
                      <w:u w:val="none"/>
                      <w:lang w:val="en-US"/>
                    </w:rPr>
                    <w:t>org</w:t>
                  </w:r>
                  <w:r>
                    <w:rPr>
                      <w:rStyle w:val="7"/>
                      <w:color w:val="auto"/>
                      <w:sz w:val="20"/>
                      <w:szCs w:val="20"/>
                      <w:u w:val="none"/>
                    </w:rPr>
                    <w:t>@</w:t>
                  </w:r>
                  <w:r>
                    <w:rPr>
                      <w:rStyle w:val="7"/>
                      <w:color w:val="auto"/>
                      <w:sz w:val="20"/>
                      <w:szCs w:val="20"/>
                      <w:u w:val="none"/>
                      <w:lang w:val="en-US"/>
                    </w:rPr>
                    <w:t>rutrans</w:t>
                  </w:r>
                  <w:r>
                    <w:rPr>
                      <w:rStyle w:val="7"/>
                      <w:color w:val="auto"/>
                      <w:sz w:val="20"/>
                      <w:szCs w:val="20"/>
                      <w:u w:val="none"/>
                    </w:rPr>
                    <w:t>.</w:t>
                  </w:r>
                  <w:r>
                    <w:rPr>
                      <w:rStyle w:val="7"/>
                      <w:color w:val="auto"/>
                      <w:sz w:val="20"/>
                      <w:szCs w:val="20"/>
                      <w:u w:val="none"/>
                      <w:lang w:val="en-US"/>
                    </w:rPr>
                    <w:t>org</w:t>
                  </w:r>
                  <w:r>
                    <w:rPr>
                      <w:rStyle w:val="7"/>
                      <w:color w:val="auto"/>
                      <w:sz w:val="20"/>
                      <w:szCs w:val="20"/>
                      <w:u w:val="none"/>
                      <w:lang w:val="en-US"/>
                    </w:rPr>
                    <w:fldChar w:fldCharType="end"/>
                  </w:r>
                  <w:r>
                    <w:rPr>
                      <w:color w:val="auto"/>
                      <w:sz w:val="20"/>
                      <w:szCs w:val="20"/>
                    </w:rPr>
                    <w:t xml:space="preserve">,  </w:t>
                  </w:r>
                  <w:r>
                    <w:fldChar w:fldCharType="begin"/>
                  </w:r>
                  <w:r>
                    <w:instrText xml:space="preserve"> HYPERLINK "http://www.rutrans.org" </w:instrText>
                  </w:r>
                  <w:r>
                    <w:fldChar w:fldCharType="separate"/>
                  </w:r>
                  <w:r>
                    <w:rPr>
                      <w:rStyle w:val="7"/>
                      <w:color w:val="auto"/>
                      <w:sz w:val="20"/>
                      <w:szCs w:val="20"/>
                      <w:u w:val="none"/>
                      <w:lang w:val="en-US"/>
                    </w:rPr>
                    <w:t>www</w:t>
                  </w:r>
                  <w:r>
                    <w:rPr>
                      <w:rStyle w:val="7"/>
                      <w:color w:val="auto"/>
                      <w:sz w:val="20"/>
                      <w:szCs w:val="20"/>
                      <w:u w:val="none"/>
                    </w:rPr>
                    <w:t>.</w:t>
                  </w:r>
                  <w:r>
                    <w:rPr>
                      <w:rStyle w:val="7"/>
                      <w:color w:val="auto"/>
                      <w:sz w:val="20"/>
                      <w:szCs w:val="20"/>
                      <w:u w:val="none"/>
                      <w:lang w:val="en-US"/>
                    </w:rPr>
                    <w:t>rutrans</w:t>
                  </w:r>
                  <w:r>
                    <w:rPr>
                      <w:rStyle w:val="7"/>
                      <w:color w:val="auto"/>
                      <w:sz w:val="20"/>
                      <w:szCs w:val="20"/>
                      <w:u w:val="none"/>
                    </w:rPr>
                    <w:t>.</w:t>
                  </w:r>
                  <w:r>
                    <w:rPr>
                      <w:rStyle w:val="7"/>
                      <w:color w:val="auto"/>
                      <w:sz w:val="20"/>
                      <w:szCs w:val="20"/>
                      <w:u w:val="none"/>
                      <w:lang w:val="en-US"/>
                    </w:rPr>
                    <w:t>org</w:t>
                  </w:r>
                  <w:r>
                    <w:rPr>
                      <w:rStyle w:val="7"/>
                      <w:color w:val="auto"/>
                      <w:sz w:val="20"/>
                      <w:szCs w:val="20"/>
                      <w:u w:val="none"/>
                      <w:lang w:val="en-US"/>
                    </w:rPr>
                    <w:fldChar w:fldCharType="end"/>
                  </w:r>
                  <w:r>
                    <w:rPr>
                      <w:color w:val="auto"/>
                      <w:sz w:val="20"/>
                      <w:szCs w:val="20"/>
                    </w:rPr>
                    <w:t>,</w:t>
                  </w:r>
                </w:p>
                <w:p w14:paraId="68E84E51">
                  <w:pPr>
                    <w:pStyle w:val="15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111124, г. Москва, ул. Авиамоторная, д.55, стр.31,каб.507</w:t>
                  </w:r>
                </w:p>
                <w:p w14:paraId="33116E77">
                  <w:pPr>
                    <w:pStyle w:val="15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color w:val="auto"/>
                      <w:sz w:val="20"/>
                      <w:szCs w:val="20"/>
                      <w:lang w:val="en-US"/>
                    </w:rPr>
                    <w:t>Off. 507, 55/31, Aviamotornaya St., 111124 Moscow</w:t>
                  </w:r>
                </w:p>
                <w:p w14:paraId="3EC79A6E">
                  <w:pPr>
                    <w:pStyle w:val="15"/>
                    <w:jc w:val="center"/>
                    <w:rPr>
                      <w:color w:val="auto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Тел</w:t>
                  </w:r>
                  <w:r>
                    <w:rPr>
                      <w:color w:val="auto"/>
                      <w:sz w:val="20"/>
                      <w:szCs w:val="20"/>
                      <w:lang w:val="en-US"/>
                    </w:rPr>
                    <w:t>. (tel.) +7(495) 925-03-77</w:t>
                  </w:r>
                </w:p>
              </w:tc>
            </w:tr>
          </w:tbl>
          <w:p w14:paraId="5CD2B588">
            <w:pPr>
              <w:spacing w:after="60" w:line="240" w:lineRule="auto"/>
              <w:ind w:left="0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14:paraId="62F73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254" w:type="dxa"/>
          </w:tcPr>
          <w:p w14:paraId="62C4D9FE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</w:rPr>
              <w:drawing>
                <wp:inline distT="0" distB="0" distL="0" distR="0">
                  <wp:extent cx="662940" cy="784860"/>
                  <wp:effectExtent l="0" t="0" r="0" b="0"/>
                  <wp:docPr id="1" name="Picture 1" descr="Graphical user interfac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raphical user interfac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0" w:type="dxa"/>
            <w:gridSpan w:val="2"/>
          </w:tcPr>
          <w:p w14:paraId="34EBE1F5">
            <w:pPr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МЕЖДУНАРОДНАЯ НАУЧНО-ИССЛЕДОВАТЕЛЬСКАЯ ЛАБОРАТОРИЯ</w:t>
            </w:r>
          </w:p>
          <w:p w14:paraId="58483112">
            <w:pPr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«ТЕОРЕТИЧЕСКИЕ И ПРИКЛАДНЫЕ ПРОБЛЕМЫ ПЕРЕВОДОВЕДЕНИЯ»</w:t>
            </w:r>
          </w:p>
          <w:p w14:paraId="648F5ACD">
            <w:pPr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НГЛУ ИМ. Н. А. ДОБРОЛЮБОВА</w:t>
            </w:r>
          </w:p>
          <w:p w14:paraId="6A9B4D73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603155 г. Нижний Новгород, ул. Минина, д. 31-а</w:t>
            </w:r>
          </w:p>
        </w:tc>
      </w:tr>
    </w:tbl>
    <w:p w14:paraId="406AB65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E249E6">
      <w:p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14:paraId="7C39E706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60D5A7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февраля 2026 г. в 17.00 по московскому времени состоится очередной вебинар цикла «Российское переводоведение и российские переводоведы XXI века». </w:t>
      </w:r>
    </w:p>
    <w:p w14:paraId="00D79F03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Лектор – Мария Борисовна Раренко, кандидат филологических наук, ведущий научный сотрудник и руководитель отдела языкознания Института научной информации по общественным наукам РАН, автор более 300 работ.</w:t>
      </w:r>
    </w:p>
    <w:p w14:paraId="6DA9EB4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вебинара – «Социальный перевод как инклюзивная практика».</w:t>
      </w:r>
    </w:p>
    <w:p w14:paraId="0769BE13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выступления докладчика – 1 астрономический час. Далее – свободная дискуссия. Встреча сопровождается синхронным переводом.</w:t>
      </w:r>
    </w:p>
    <w:p w14:paraId="7EADA1BC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вебинаре необходимо зарегистрироваться, пройдя по ссылке </w:t>
      </w:r>
    </w:p>
    <w:p w14:paraId="5AEFE3B2">
      <w:pPr>
        <w:spacing w:after="0" w:line="240" w:lineRule="auto"/>
        <w:ind w:left="0" w:firstLine="709"/>
        <w:jc w:val="both"/>
        <w:rPr>
          <w:rStyle w:val="6"/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</w:t>
      </w:r>
      <w:r>
        <w:rPr>
          <w:rStyle w:val="6"/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Style w:val="6"/>
          <w:rFonts w:hint="default" w:ascii="Times New Roman" w:hAnsi="Times New Roman" w:cs="Times New Roman"/>
          <w:sz w:val="28"/>
          <w:szCs w:val="28"/>
        </w:rPr>
        <w:instrText xml:space="preserve"> HYPERLINK "https://forms.yandex.ru/u/69884b9deb61469f564ee786" </w:instrText>
      </w:r>
      <w:r>
        <w:rPr>
          <w:rStyle w:val="6"/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5"/>
          <w:rFonts w:hint="default" w:ascii="Times New Roman" w:hAnsi="Times New Roman" w:cs="Times New Roman"/>
          <w:sz w:val="28"/>
          <w:szCs w:val="28"/>
        </w:rPr>
        <w:t>https://forms.yande</w:t>
      </w:r>
      <w:bookmarkStart w:id="0" w:name="_GoBack"/>
      <w:bookmarkEnd w:id="0"/>
      <w:r>
        <w:rPr>
          <w:rStyle w:val="5"/>
          <w:rFonts w:hint="default" w:ascii="Times New Roman" w:hAnsi="Times New Roman" w:cs="Times New Roman"/>
          <w:sz w:val="28"/>
          <w:szCs w:val="28"/>
        </w:rPr>
        <w:t>x.ru/u/69884b9deb61469f564ee786</w:t>
      </w:r>
      <w:r>
        <w:rPr>
          <w:rStyle w:val="6"/>
          <w:rFonts w:hint="default" w:ascii="Times New Roman" w:hAnsi="Times New Roman" w:cs="Times New Roman"/>
          <w:sz w:val="28"/>
          <w:szCs w:val="28"/>
        </w:rPr>
        <w:fldChar w:fldCharType="end"/>
      </w:r>
    </w:p>
    <w:p w14:paraId="2F43DD06">
      <w:pPr>
        <w:spacing w:after="0" w:line="240" w:lineRule="auto"/>
        <w:ind w:left="0" w:firstLine="709"/>
        <w:jc w:val="both"/>
        <w:rPr>
          <w:rStyle w:val="6"/>
          <w:rFonts w:hint="default" w:ascii="Times New Roman" w:hAnsi="Times New Roman" w:cs="Times New Roman"/>
          <w:sz w:val="28"/>
          <w:szCs w:val="28"/>
        </w:rPr>
      </w:pPr>
    </w:p>
    <w:p w14:paraId="3FFEF8EF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Накануне встречи всем зарегистрировавшимся участникам будет выслана ссылка на вход в Zoom.</w:t>
      </w:r>
    </w:p>
    <w:p w14:paraId="33A0B76D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A998D4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Ждём вас на вебинаре!</w:t>
      </w:r>
    </w:p>
    <w:p w14:paraId="0058DAC1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CCDA81">
      <w:pPr>
        <w:spacing w:after="0" w:line="240" w:lineRule="auto"/>
        <w:ind w:left="0" w:firstLine="696"/>
        <w:jc w:val="right"/>
        <w:rPr>
          <w:rFonts w:ascii="Times New Roman" w:hAnsi="Times New Roman" w:cs="Times New Roman"/>
          <w:sz w:val="28"/>
          <w:szCs w:val="28"/>
        </w:rPr>
      </w:pPr>
    </w:p>
    <w:p w14:paraId="2CE77024">
      <w:pPr>
        <w:spacing w:after="0" w:line="240" w:lineRule="auto"/>
        <w:ind w:firstLine="69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Правление СПР,</w:t>
      </w:r>
    </w:p>
    <w:p w14:paraId="45C5DEE2">
      <w:pPr>
        <w:spacing w:after="0" w:line="240" w:lineRule="auto"/>
        <w:ind w:firstLine="69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Научно-методический совет СПР,</w:t>
      </w:r>
    </w:p>
    <w:p w14:paraId="53045AB8">
      <w:pPr>
        <w:spacing w:after="0" w:line="240" w:lineRule="auto"/>
        <w:ind w:firstLine="69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Международная научно-исследовательская лаборатория</w:t>
      </w:r>
    </w:p>
    <w:p w14:paraId="69191DC8">
      <w:pPr>
        <w:spacing w:after="0" w:line="240" w:lineRule="auto"/>
        <w:ind w:firstLine="69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«Теоретические и прикладные проблемы переводоведения»</w:t>
      </w:r>
    </w:p>
    <w:p w14:paraId="039872CD">
      <w:pPr>
        <w:spacing w:after="0" w:line="240" w:lineRule="auto"/>
        <w:ind w:left="0" w:firstLine="696"/>
        <w:jc w:val="right"/>
        <w:rPr>
          <w:rFonts w:ascii="Times New Roman" w:hAnsi="Times New Roman" w:cs="Times New Roman"/>
          <w:color w:val="002060"/>
          <w:sz w:val="28"/>
          <w:szCs w:val="28"/>
        </w:rPr>
      </w:pPr>
    </w:p>
    <w:sectPr>
      <w:headerReference r:id="rId5" w:type="default"/>
      <w:footerReference r:id="rId6" w:type="default"/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5CD5A">
    <w:pPr>
      <w:pStyle w:val="12"/>
      <w:jc w:val="center"/>
      <w:rPr>
        <w:b/>
        <w:bCs/>
        <w:color w:val="2E4C54"/>
        <w:sz w:val="20"/>
        <w:szCs w:val="20"/>
        <w:lang w:val="en-US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49530</wp:posOffset>
              </wp:positionV>
              <wp:extent cx="6257925" cy="19050"/>
              <wp:effectExtent l="0" t="0" r="9525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57925" cy="1905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65000"/>
                            <a:alpha val="6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3" o:spid="_x0000_s1026" o:spt="20" style="position:absolute;left:0pt;margin-top:3.9pt;height:1.5pt;width:492.75pt;mso-position-horizontal:left;mso-position-horizontal-relative:margin;z-index:251659264;mso-width-relative:page;mso-height-relative:page;" filled="f" stroked="t" coordsize="21600,21600" o:gfxdata="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p4SNu9YAAAAFAQAADwAAAAAAAAABACAAAAAiAAAAZHJzL2Rvd25yZXYueG1sUEsBAhQAFAAA&#10;AAgAh07iQAF78ObxAQAA8AMAAA4AAAAAAAAAAQAgAAAAJQEAAGRycy9lMm9Eb2MueG1sUEsFBgAA&#10;AAAGAAYAWQEAAIgFAAAAAA==&#10;">
              <v:fill on="f" focussize="0,0"/>
              <v:stroke weight="0.25pt" color="#A6A6A6 [2092]" opacity="39321f" miterlimit="8" joinstyle="miter"/>
              <v:imagedata o:title=""/>
              <o:lock v:ext="edit" aspectratio="f"/>
            </v:line>
          </w:pict>
        </mc:Fallback>
      </mc:AlternateContent>
    </w:r>
  </w:p>
  <w:p w14:paraId="7403EABB">
    <w:pPr>
      <w:pStyle w:val="12"/>
      <w:ind w:left="0"/>
      <w:jc w:val="center"/>
      <w:rPr>
        <w:color w:val="2E4C54"/>
        <w:sz w:val="20"/>
        <w:szCs w:val="20"/>
        <w:lang w:val="en-US"/>
      </w:rPr>
    </w:pPr>
    <w:r>
      <w:rPr>
        <w:color w:val="2E4C54"/>
        <w:sz w:val="20"/>
        <w:szCs w:val="20"/>
        <w:lang w:val="en-US"/>
      </w:rPr>
      <w:t>UNION DES TRADUCTEURS DE RUSSIE  ̶ UTR  ̶ UNION OF TRANSLATORS OF RUSSIA</w:t>
    </w:r>
  </w:p>
  <w:p w14:paraId="5550FDA5">
    <w:pPr>
      <w:pStyle w:val="12"/>
      <w:ind w:left="0"/>
      <w:jc w:val="center"/>
      <w:rPr>
        <w:color w:val="2E4C54"/>
        <w:sz w:val="20"/>
        <w:szCs w:val="20"/>
        <w:lang w:val="en-US"/>
      </w:rPr>
    </w:pPr>
    <w:r>
      <w:rPr>
        <w:color w:val="2E4C54"/>
        <w:sz w:val="20"/>
        <w:szCs w:val="20"/>
      </w:rPr>
      <w:t>СПР</w:t>
    </w:r>
    <w:r>
      <w:rPr>
        <w:color w:val="2E4C54"/>
        <w:sz w:val="20"/>
        <w:szCs w:val="20"/>
        <w:lang w:val="en-US"/>
      </w:rPr>
      <w:t xml:space="preserve">  ̶  </w:t>
    </w:r>
    <w:r>
      <w:rPr>
        <w:color w:val="2E4C54"/>
        <w:sz w:val="20"/>
        <w:szCs w:val="20"/>
      </w:rPr>
      <w:t>ОБЩЕРССИЙСКАЯОБЩЕСТВЕННАЯОРГАНИЗАЦИЯ</w:t>
    </w:r>
    <w:r>
      <w:rPr>
        <w:color w:val="2E4C54"/>
        <w:sz w:val="20"/>
        <w:szCs w:val="20"/>
        <w:lang w:val="en-US"/>
      </w:rPr>
      <w:t xml:space="preserve"> «</w:t>
    </w:r>
    <w:r>
      <w:rPr>
        <w:color w:val="2E4C54"/>
        <w:sz w:val="20"/>
        <w:szCs w:val="20"/>
      </w:rPr>
      <w:t>СОЮЗПЕРЕВОДЧИКОВРОССИИ</w:t>
    </w:r>
    <w:r>
      <w:rPr>
        <w:color w:val="2E4C54"/>
        <w:sz w:val="20"/>
        <w:szCs w:val="20"/>
        <w:lang w:val="en-US"/>
      </w:rPr>
      <w:t>»</w:t>
    </w:r>
  </w:p>
  <w:sdt>
    <w:sdtPr>
      <w:id w:val="-482239031"/>
    </w:sdtPr>
    <w:sdtContent>
      <w:p w14:paraId="1F1F8A92">
        <w:pPr>
          <w:pStyle w:val="12"/>
          <w:ind w:left="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1813BE89">
    <w:pPr>
      <w:pStyle w:val="12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26070188"/>
    </w:sdtPr>
    <w:sdtContent>
      <w:p w14:paraId="701EFFA5">
        <w:pPr>
          <w:pStyle w:val="11"/>
        </w:pPr>
        <w:r>
          <w:rPr>
            <w:lang w:eastAsia="ru-RU"/>
          </w:rPr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margin">
                <wp:posOffset>1583690</wp:posOffset>
              </wp:positionH>
              <wp:positionV relativeFrom="paragraph">
                <wp:posOffset>3390265</wp:posOffset>
              </wp:positionV>
              <wp:extent cx="2952750" cy="2628900"/>
              <wp:effectExtent l="0" t="0" r="0" b="0"/>
              <wp:wrapNone/>
              <wp:docPr id="6" name="Рисунок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Рисунок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5275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</w:sdtContent>
  </w:sdt>
  <w:p w14:paraId="70423DF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12A"/>
    <w:rsid w:val="00006C33"/>
    <w:rsid w:val="000178FB"/>
    <w:rsid w:val="00030239"/>
    <w:rsid w:val="00037B24"/>
    <w:rsid w:val="00040217"/>
    <w:rsid w:val="00040251"/>
    <w:rsid w:val="00060ECD"/>
    <w:rsid w:val="00070117"/>
    <w:rsid w:val="00072F69"/>
    <w:rsid w:val="00094924"/>
    <w:rsid w:val="00123BD7"/>
    <w:rsid w:val="0013659B"/>
    <w:rsid w:val="00151DBB"/>
    <w:rsid w:val="00154EA8"/>
    <w:rsid w:val="0017062B"/>
    <w:rsid w:val="00182DD3"/>
    <w:rsid w:val="00186DB2"/>
    <w:rsid w:val="001D2DCB"/>
    <w:rsid w:val="00200A11"/>
    <w:rsid w:val="00217A5F"/>
    <w:rsid w:val="002507A6"/>
    <w:rsid w:val="00263F70"/>
    <w:rsid w:val="002713CA"/>
    <w:rsid w:val="00286133"/>
    <w:rsid w:val="00286EB9"/>
    <w:rsid w:val="002A3087"/>
    <w:rsid w:val="002D03AA"/>
    <w:rsid w:val="002D6B8F"/>
    <w:rsid w:val="003214D1"/>
    <w:rsid w:val="00352E0B"/>
    <w:rsid w:val="0037071C"/>
    <w:rsid w:val="00372A1D"/>
    <w:rsid w:val="003752E1"/>
    <w:rsid w:val="00436D9F"/>
    <w:rsid w:val="00472E2D"/>
    <w:rsid w:val="00486229"/>
    <w:rsid w:val="004C1375"/>
    <w:rsid w:val="00501291"/>
    <w:rsid w:val="0050407E"/>
    <w:rsid w:val="00511CEA"/>
    <w:rsid w:val="00511F0D"/>
    <w:rsid w:val="005B6F87"/>
    <w:rsid w:val="005C6AE3"/>
    <w:rsid w:val="005F1263"/>
    <w:rsid w:val="006122B2"/>
    <w:rsid w:val="0062150B"/>
    <w:rsid w:val="00631E2B"/>
    <w:rsid w:val="006660A7"/>
    <w:rsid w:val="006669D6"/>
    <w:rsid w:val="0068313A"/>
    <w:rsid w:val="006947B9"/>
    <w:rsid w:val="006B16D3"/>
    <w:rsid w:val="006B3600"/>
    <w:rsid w:val="006C7712"/>
    <w:rsid w:val="006C7C56"/>
    <w:rsid w:val="00711E98"/>
    <w:rsid w:val="00775FCD"/>
    <w:rsid w:val="007B0F8F"/>
    <w:rsid w:val="007C6540"/>
    <w:rsid w:val="007F48B7"/>
    <w:rsid w:val="008456C8"/>
    <w:rsid w:val="008476D8"/>
    <w:rsid w:val="00881207"/>
    <w:rsid w:val="00882D4D"/>
    <w:rsid w:val="008C6564"/>
    <w:rsid w:val="008E6B14"/>
    <w:rsid w:val="008E7452"/>
    <w:rsid w:val="008F5183"/>
    <w:rsid w:val="008F75C2"/>
    <w:rsid w:val="00916A6B"/>
    <w:rsid w:val="00921B05"/>
    <w:rsid w:val="00941D40"/>
    <w:rsid w:val="009732B8"/>
    <w:rsid w:val="00976BA2"/>
    <w:rsid w:val="009D06F4"/>
    <w:rsid w:val="009E52DD"/>
    <w:rsid w:val="00A05BD4"/>
    <w:rsid w:val="00A21A23"/>
    <w:rsid w:val="00A42ECB"/>
    <w:rsid w:val="00A54870"/>
    <w:rsid w:val="00A67F39"/>
    <w:rsid w:val="00A813C5"/>
    <w:rsid w:val="00AC67E0"/>
    <w:rsid w:val="00AD337F"/>
    <w:rsid w:val="00B2070E"/>
    <w:rsid w:val="00B238BB"/>
    <w:rsid w:val="00B26A82"/>
    <w:rsid w:val="00B91420"/>
    <w:rsid w:val="00BA0952"/>
    <w:rsid w:val="00BB7475"/>
    <w:rsid w:val="00BC012A"/>
    <w:rsid w:val="00BC0D7E"/>
    <w:rsid w:val="00BF0357"/>
    <w:rsid w:val="00BF5292"/>
    <w:rsid w:val="00BF6FD2"/>
    <w:rsid w:val="00C04FA5"/>
    <w:rsid w:val="00C35F9F"/>
    <w:rsid w:val="00C550CD"/>
    <w:rsid w:val="00C61C2A"/>
    <w:rsid w:val="00C74206"/>
    <w:rsid w:val="00C92484"/>
    <w:rsid w:val="00C93CE4"/>
    <w:rsid w:val="00CA52BB"/>
    <w:rsid w:val="00CE3EE2"/>
    <w:rsid w:val="00D77260"/>
    <w:rsid w:val="00D81872"/>
    <w:rsid w:val="00DA32B1"/>
    <w:rsid w:val="00DB246D"/>
    <w:rsid w:val="00DC3FB5"/>
    <w:rsid w:val="00DF6FDB"/>
    <w:rsid w:val="00E035AA"/>
    <w:rsid w:val="00E27B6A"/>
    <w:rsid w:val="00E6702F"/>
    <w:rsid w:val="00E76FBC"/>
    <w:rsid w:val="00ED777D"/>
    <w:rsid w:val="00F0384D"/>
    <w:rsid w:val="00F36137"/>
    <w:rsid w:val="00F377C8"/>
    <w:rsid w:val="00F613EB"/>
    <w:rsid w:val="00FB687C"/>
    <w:rsid w:val="00FD34EA"/>
    <w:rsid w:val="00FE3CAC"/>
    <w:rsid w:val="00FF5E76"/>
    <w:rsid w:val="00FF6F19"/>
    <w:rsid w:val="202C2D5C"/>
    <w:rsid w:val="38604B0B"/>
    <w:rsid w:val="57E532C4"/>
    <w:rsid w:val="6A6E6933"/>
    <w:rsid w:val="7812223F"/>
    <w:rsid w:val="7ED957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  <w:ind w:left="720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link w:val="20"/>
    <w:qFormat/>
    <w:uiPriority w:val="9"/>
    <w:pPr>
      <w:spacing w:before="100" w:beforeAutospacing="1" w:after="100" w:afterAutospacing="1" w:line="240" w:lineRule="auto"/>
      <w:ind w:left="0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ja-JP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annotation reference"/>
    <w:basedOn w:val="3"/>
    <w:semiHidden/>
    <w:unhideWhenUsed/>
    <w:qFormat/>
    <w:uiPriority w:val="99"/>
    <w:rPr>
      <w:sz w:val="16"/>
      <w:szCs w:val="16"/>
    </w:rPr>
  </w:style>
  <w:style w:type="character" w:styleId="7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annotation text"/>
    <w:basedOn w:val="1"/>
    <w:link w:val="21"/>
    <w:unhideWhenUsed/>
    <w:uiPriority w:val="99"/>
    <w:pPr>
      <w:spacing w:line="240" w:lineRule="auto"/>
    </w:pPr>
    <w:rPr>
      <w:sz w:val="20"/>
      <w:szCs w:val="20"/>
    </w:rPr>
  </w:style>
  <w:style w:type="paragraph" w:styleId="10">
    <w:name w:val="annotation subject"/>
    <w:basedOn w:val="9"/>
    <w:next w:val="9"/>
    <w:link w:val="22"/>
    <w:semiHidden/>
    <w:unhideWhenUsed/>
    <w:qFormat/>
    <w:uiPriority w:val="99"/>
    <w:rPr>
      <w:b/>
      <w:bCs/>
    </w:rPr>
  </w:style>
  <w:style w:type="paragraph" w:styleId="11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footer"/>
    <w:basedOn w:val="1"/>
    <w:link w:val="1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3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  <w:ind w:left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4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6">
    <w:name w:val="Unresolved Mention1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Header Char"/>
    <w:basedOn w:val="3"/>
    <w:link w:val="11"/>
    <w:qFormat/>
    <w:uiPriority w:val="99"/>
  </w:style>
  <w:style w:type="character" w:customStyle="1" w:styleId="18">
    <w:name w:val="Footer Char"/>
    <w:basedOn w:val="3"/>
    <w:link w:val="12"/>
    <w:qFormat/>
    <w:uiPriority w:val="99"/>
  </w:style>
  <w:style w:type="character" w:customStyle="1" w:styleId="19">
    <w:name w:val="Balloon Text Char"/>
    <w:basedOn w:val="3"/>
    <w:link w:val="8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0">
    <w:name w:val="Heading 2 Char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ja-JP"/>
    </w:rPr>
  </w:style>
  <w:style w:type="character" w:customStyle="1" w:styleId="21">
    <w:name w:val="Comment Text Char"/>
    <w:basedOn w:val="3"/>
    <w:link w:val="9"/>
    <w:qFormat/>
    <w:uiPriority w:val="99"/>
    <w:rPr>
      <w:sz w:val="20"/>
      <w:szCs w:val="20"/>
    </w:rPr>
  </w:style>
  <w:style w:type="character" w:customStyle="1" w:styleId="22">
    <w:name w:val="Comment Subject Char"/>
    <w:basedOn w:val="21"/>
    <w:link w:val="10"/>
    <w:semiHidden/>
    <w:qFormat/>
    <w:uiPriority w:val="99"/>
    <w:rPr>
      <w:b/>
      <w:bCs/>
      <w:sz w:val="20"/>
      <w:szCs w:val="20"/>
    </w:rPr>
  </w:style>
  <w:style w:type="character" w:customStyle="1" w:styleId="23">
    <w:name w:val="Unresolved Mention2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27CC36-FC87-4B6C-86B9-6C21B54C5C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HGLU</Company>
  <Pages>1</Pages>
  <Words>226</Words>
  <Characters>1292</Characters>
  <Lines>10</Lines>
  <Paragraphs>3</Paragraphs>
  <TotalTime>22</TotalTime>
  <ScaleCrop>false</ScaleCrop>
  <LinksUpToDate>false</LinksUpToDate>
  <CharactersWithSpaces>1515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2026-02-05T09:31:00Z</dcterms:created>
  <dc:creator>Андрей Давыдов</dc:creator>
  <cp:lastModifiedBy>Ольга</cp:lastModifiedBy>
  <dcterms:modified xsi:type="dcterms:W3CDTF">2026-02-08T09:00:49Z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9E4CFA3ACE4D41F6B9C504F7E50079DC_13</vt:lpwstr>
  </property>
</Properties>
</file>