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0F42D" w14:textId="77777777" w:rsidR="002955C7" w:rsidRPr="002B16C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Alegreya Sans" w:eastAsia="Alegreya Sans" w:hAnsi="Alegreya Sans" w:cs="Alegreya Sans"/>
          <w:sz w:val="24"/>
          <w:lang w:val="ru-RU"/>
        </w:rPr>
      </w:pPr>
      <w:r>
        <w:rPr>
          <w:rFonts w:ascii="Alegreya Sans" w:eastAsia="Alegreya Sans" w:hAnsi="Alegreya Sans" w:cs="Alegreya Sans"/>
          <w:color w:val="000000"/>
          <w:sz w:val="24"/>
          <w:lang w:val="ru-RU"/>
        </w:rPr>
        <w:t>Российский государственный гуманитарный университет</w:t>
      </w:r>
      <w:r>
        <w:rPr>
          <w:rFonts w:ascii="Alegreya Sans" w:eastAsia="Alegreya Sans" w:hAnsi="Alegreya Sans" w:cs="Alegreya Sans"/>
          <w:color w:val="000000"/>
          <w:sz w:val="24"/>
          <w:lang w:val="ru-RU"/>
        </w:rPr>
        <w:br/>
        <w:t>Институт лингвистики</w:t>
      </w:r>
      <w:r>
        <w:rPr>
          <w:rFonts w:ascii="Alegreya Sans" w:eastAsia="Alegreya Sans" w:hAnsi="Alegreya Sans" w:cs="Alegreya Sans"/>
          <w:color w:val="000000"/>
          <w:sz w:val="24"/>
          <w:lang w:val="ru-RU"/>
        </w:rPr>
        <w:br/>
        <w:t>Кафедра европейских языков</w:t>
      </w:r>
    </w:p>
    <w:p w14:paraId="61942E40" w14:textId="77777777" w:rsidR="002955C7" w:rsidRPr="002B16C1" w:rsidRDefault="00295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Alegreya Sans" w:eastAsia="Alegreya Sans" w:hAnsi="Alegreya Sans" w:cs="Alegreya Sans"/>
          <w:sz w:val="24"/>
          <w:lang w:val="ru-RU"/>
        </w:rPr>
      </w:pPr>
    </w:p>
    <w:p w14:paraId="0CBF272B" w14:textId="77777777" w:rsidR="002955C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Alegreya Sans" w:eastAsia="Alegreya Sans" w:hAnsi="Alegreya Sans" w:cs="Alegreya Sans"/>
          <w:b/>
          <w:color w:val="000000"/>
          <w:sz w:val="24"/>
          <w:lang w:val="ru-RU"/>
        </w:rPr>
      </w:pPr>
      <w:r>
        <w:rPr>
          <w:rFonts w:ascii="Alegreya Sans" w:eastAsia="Alegreya Sans" w:hAnsi="Alegreya Sans" w:cs="Alegreya Sans"/>
          <w:b/>
          <w:color w:val="000000"/>
          <w:sz w:val="24"/>
          <w:lang w:val="ru-RU"/>
        </w:rPr>
        <w:t>XX Межвузовская научно-практическая конференция</w:t>
      </w:r>
      <w:r>
        <w:rPr>
          <w:rFonts w:ascii="Alegreya Sans" w:eastAsia="Alegreya Sans" w:hAnsi="Alegreya Sans" w:cs="Alegreya Sans"/>
          <w:b/>
          <w:color w:val="000000"/>
          <w:sz w:val="24"/>
          <w:lang w:val="ru-RU"/>
        </w:rPr>
        <w:br/>
        <w:t>«Перевод – мост между мирами»</w:t>
      </w:r>
    </w:p>
    <w:p w14:paraId="1C4E4EE7" w14:textId="77777777" w:rsidR="002955C7" w:rsidRPr="002B16C1" w:rsidRDefault="00295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Alegreya Sans" w:eastAsia="Alegreya Sans" w:hAnsi="Alegreya Sans" w:cs="Alegreya Sans"/>
          <w:sz w:val="24"/>
          <w:lang w:val="ru-RU"/>
        </w:rPr>
      </w:pPr>
    </w:p>
    <w:p w14:paraId="0335A2D4" w14:textId="77777777" w:rsidR="002955C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Alegreya Sans" w:eastAsia="Alegreya Sans" w:hAnsi="Alegreya Sans" w:cs="Alegreya Sans"/>
          <w:color w:val="000000"/>
          <w:sz w:val="24"/>
          <w:lang w:val="ru-RU"/>
        </w:rPr>
      </w:pPr>
      <w:r>
        <w:rPr>
          <w:rFonts w:ascii="Alegreya Sans" w:eastAsia="Alegreya Sans" w:hAnsi="Alegreya Sans" w:cs="Alegreya Sans"/>
          <w:color w:val="000000"/>
          <w:sz w:val="24"/>
          <w:lang w:val="ru-RU"/>
        </w:rPr>
        <w:t>17-18 апреля 2025 года</w:t>
      </w:r>
    </w:p>
    <w:p w14:paraId="3BB44741" w14:textId="77777777" w:rsidR="002955C7" w:rsidRPr="002B16C1" w:rsidRDefault="00295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Alegreya Sans" w:eastAsia="Alegreya Sans" w:hAnsi="Alegreya Sans" w:cs="Alegreya Sans"/>
          <w:sz w:val="24"/>
          <w:lang w:val="ru-RU"/>
        </w:rPr>
      </w:pPr>
    </w:p>
    <w:p w14:paraId="0E1E50DA" w14:textId="77777777" w:rsidR="002955C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Alegreya Sans" w:eastAsia="Alegreya Sans" w:hAnsi="Alegreya Sans" w:cs="Alegreya Sans"/>
          <w:i/>
          <w:color w:val="000000"/>
          <w:sz w:val="24"/>
          <w:lang w:val="ru-RU"/>
        </w:rPr>
      </w:pPr>
      <w:r>
        <w:rPr>
          <w:rFonts w:ascii="Alegreya Sans" w:eastAsia="Alegreya Sans" w:hAnsi="Alegreya Sans" w:cs="Alegreya Sans"/>
          <w:i/>
          <w:color w:val="000000"/>
          <w:sz w:val="24"/>
          <w:lang w:val="ru-RU"/>
        </w:rPr>
        <w:t>Уважаемые коллеги!</w:t>
      </w:r>
    </w:p>
    <w:p w14:paraId="3C106335" w14:textId="77777777" w:rsidR="002955C7" w:rsidRPr="002B16C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rFonts w:ascii="Alegreya Sans" w:eastAsia="Alegreya Sans" w:hAnsi="Alegreya Sans" w:cs="Alegreya Sans"/>
          <w:sz w:val="24"/>
          <w:lang w:val="ru-RU"/>
        </w:rPr>
      </w:pPr>
      <w:r>
        <w:rPr>
          <w:rFonts w:ascii="Alegreya Sans" w:eastAsia="Alegreya Sans" w:hAnsi="Alegreya Sans" w:cs="Alegreya Sans"/>
          <w:color w:val="000000"/>
          <w:sz w:val="24"/>
          <w:lang w:val="ru-RU"/>
        </w:rPr>
        <w:t>С 2004 года на базе кафедры европейских языков Института лингвистики РГГУ проводятся конференции, посвященные актуальным вопросам теории и практики перевода. За это время мы обсудили множество проблем, отраженных в названиях наших конференций: «Русский язык в переводах» (2006 г.), «Новые переводы старых книг» (2007 г.), «Перевод в театре и кино» (2009 г.), «Окно в Европу: встреча культур и перевод» (2012 г.), «Перевод как непрерывный процесс самообразования» (2016 г.), «Перевод – мост между мирами» (с 2017 г.).</w:t>
      </w:r>
    </w:p>
    <w:p w14:paraId="5BBAC1F1" w14:textId="77777777" w:rsidR="002955C7" w:rsidRPr="002B16C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rFonts w:ascii="Alegreya Sans" w:eastAsia="Alegreya Sans" w:hAnsi="Alegreya Sans" w:cs="Alegreya Sans"/>
          <w:sz w:val="24"/>
          <w:lang w:val="ru-RU"/>
        </w:rPr>
      </w:pPr>
      <w:r>
        <w:rPr>
          <w:rFonts w:ascii="Alegreya Sans" w:eastAsia="Alegreya Sans" w:hAnsi="Alegreya Sans" w:cs="Alegreya Sans"/>
          <w:color w:val="000000"/>
          <w:sz w:val="24"/>
          <w:lang w:val="ru-RU"/>
        </w:rPr>
        <w:t>В 2025 году оргкомитет конференции выдвигает для обсуждения следующие комплексы вопросов и проблем:</w:t>
      </w:r>
    </w:p>
    <w:p w14:paraId="26AF24A7" w14:textId="77777777" w:rsidR="002955C7" w:rsidRPr="002B16C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rFonts w:ascii="Alegreya Sans" w:eastAsia="Alegreya Sans" w:hAnsi="Alegreya Sans" w:cs="Alegreya Sans"/>
          <w:sz w:val="24"/>
          <w:lang w:val="ru-RU"/>
        </w:rPr>
      </w:pPr>
      <w:r>
        <w:rPr>
          <w:rFonts w:ascii="Alegreya Sans" w:eastAsia="Alegreya Sans" w:hAnsi="Alegreya Sans" w:cs="Alegreya Sans"/>
          <w:i/>
          <w:color w:val="000000"/>
          <w:sz w:val="24"/>
          <w:lang w:val="ru-RU"/>
        </w:rPr>
        <w:t>Перевод как диалог культур.</w:t>
      </w:r>
    </w:p>
    <w:p w14:paraId="281DD5F0" w14:textId="77777777" w:rsidR="002955C7" w:rsidRPr="002B16C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rFonts w:ascii="Alegreya Sans" w:eastAsia="Alegreya Sans" w:hAnsi="Alegreya Sans" w:cs="Alegreya Sans"/>
          <w:sz w:val="24"/>
          <w:lang w:val="ru-RU"/>
        </w:rPr>
      </w:pPr>
      <w:r>
        <w:rPr>
          <w:rFonts w:ascii="Alegreya Sans" w:eastAsia="Alegreya Sans" w:hAnsi="Alegreya Sans" w:cs="Alegreya Sans"/>
          <w:i/>
          <w:color w:val="000000"/>
          <w:sz w:val="24"/>
          <w:lang w:val="ru-RU"/>
        </w:rPr>
        <w:t>Гуманистическая миссия перевода: преодоление разобщенности людей.</w:t>
      </w:r>
    </w:p>
    <w:p w14:paraId="1BA525AA" w14:textId="77777777" w:rsidR="002955C7" w:rsidRPr="002B16C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rFonts w:ascii="Alegreya Sans" w:eastAsia="Alegreya Sans" w:hAnsi="Alegreya Sans" w:cs="Alegreya Sans"/>
          <w:sz w:val="24"/>
          <w:lang w:val="ru-RU"/>
        </w:rPr>
      </w:pPr>
      <w:r>
        <w:rPr>
          <w:rFonts w:ascii="Alegreya Sans" w:eastAsia="Alegreya Sans" w:hAnsi="Alegreya Sans" w:cs="Alegreya Sans"/>
          <w:i/>
          <w:color w:val="000000"/>
          <w:sz w:val="24"/>
          <w:lang w:val="ru-RU"/>
        </w:rPr>
        <w:t>Как воссоздать в переводе выдуманные миры.</w:t>
      </w:r>
    </w:p>
    <w:p w14:paraId="29A2BD8E" w14:textId="77777777" w:rsidR="002955C7" w:rsidRPr="002B16C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rFonts w:ascii="Alegreya Sans" w:eastAsia="Alegreya Sans" w:hAnsi="Alegreya Sans" w:cs="Alegreya Sans"/>
          <w:sz w:val="24"/>
          <w:lang w:val="ru-RU"/>
        </w:rPr>
      </w:pPr>
      <w:r>
        <w:rPr>
          <w:rFonts w:ascii="Alegreya Sans" w:eastAsia="Alegreya Sans" w:hAnsi="Alegreya Sans" w:cs="Alegreya Sans"/>
          <w:i/>
          <w:color w:val="000000"/>
          <w:sz w:val="24"/>
          <w:lang w:val="ru-RU"/>
        </w:rPr>
        <w:t>Преподавание перевода: новые вызовы и вечные ценности.</w:t>
      </w:r>
    </w:p>
    <w:p w14:paraId="634EBF69" w14:textId="77777777" w:rsidR="002955C7" w:rsidRPr="002B16C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rFonts w:ascii="Alegreya Sans" w:eastAsia="Alegreya Sans" w:hAnsi="Alegreya Sans" w:cs="Alegreya Sans"/>
          <w:sz w:val="24"/>
          <w:lang w:val="ru-RU"/>
        </w:rPr>
      </w:pPr>
      <w:r>
        <w:rPr>
          <w:rFonts w:ascii="Alegreya Sans" w:eastAsia="Alegreya Sans" w:hAnsi="Alegreya Sans" w:cs="Alegreya Sans"/>
          <w:i/>
          <w:color w:val="000000"/>
          <w:sz w:val="24"/>
          <w:lang w:val="ru-RU"/>
        </w:rPr>
        <w:t>Повышение квалификации переводчика: приемы и техники.</w:t>
      </w:r>
    </w:p>
    <w:p w14:paraId="5F11FC47" w14:textId="77777777" w:rsidR="002955C7" w:rsidRPr="002B16C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rFonts w:ascii="Alegreya Sans" w:eastAsia="Alegreya Sans" w:hAnsi="Alegreya Sans" w:cs="Alegreya Sans"/>
          <w:i/>
          <w:color w:val="000000"/>
          <w:sz w:val="24"/>
          <w:lang w:val="ru-RU"/>
        </w:rPr>
      </w:pPr>
      <w:r>
        <w:rPr>
          <w:rFonts w:ascii="Alegreya Sans" w:eastAsia="Alegreya Sans" w:hAnsi="Alegreya Sans" w:cs="Alegreya Sans"/>
          <w:i/>
          <w:color w:val="000000"/>
          <w:sz w:val="24"/>
          <w:lang w:val="ru-RU"/>
        </w:rPr>
        <w:t>Новые технологии в области перевода: польза или вред?</w:t>
      </w:r>
    </w:p>
    <w:p w14:paraId="50082787" w14:textId="77777777" w:rsidR="002955C7" w:rsidRPr="002B16C1" w:rsidRDefault="00295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rFonts w:ascii="Alegreya Sans" w:eastAsia="Alegreya Sans" w:hAnsi="Alegreya Sans" w:cs="Alegreya Sans"/>
          <w:sz w:val="24"/>
          <w:lang w:val="ru-RU"/>
        </w:rPr>
      </w:pPr>
    </w:p>
    <w:p w14:paraId="63E149EC" w14:textId="77777777" w:rsidR="002955C7" w:rsidRPr="002B16C1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rFonts w:ascii="Alegreya Sans" w:eastAsia="Alegreya Sans" w:hAnsi="Alegreya Sans" w:cs="Alegreya Sans"/>
          <w:sz w:val="24"/>
          <w:lang w:val="ru-RU"/>
        </w:rPr>
      </w:pPr>
      <w:r>
        <w:rPr>
          <w:rFonts w:ascii="Alegreya Sans" w:eastAsia="Alegreya Sans" w:hAnsi="Alegreya Sans" w:cs="Alegreya Sans"/>
          <w:color w:val="000000"/>
          <w:sz w:val="24"/>
          <w:lang w:val="ru-RU"/>
        </w:rPr>
        <w:t>К участию в форме доклада, лекции или мастер-класса приглашаются практикующие переводчики, лингвисты, редакторы, преподаватели и аспиранты. Планируется также секция студенческих докладов, в которой мы будем рады видеть студентов как РГГУ, так и других вузов.</w:t>
      </w:r>
    </w:p>
    <w:p w14:paraId="54DDC171" w14:textId="77777777" w:rsidR="002955C7" w:rsidRPr="002B16C1" w:rsidRDefault="00295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rFonts w:ascii="Alegreya Sans" w:eastAsia="Alegreya Sans" w:hAnsi="Alegreya Sans" w:cs="Alegreya Sans"/>
          <w:sz w:val="24"/>
          <w:lang w:val="ru-RU"/>
        </w:rPr>
      </w:pPr>
    </w:p>
    <w:p w14:paraId="5A52FCAB" w14:textId="77777777" w:rsidR="002955C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rFonts w:ascii="Alegreya Sans" w:eastAsia="Alegreya Sans" w:hAnsi="Alegreya Sans" w:cs="Alegreya Sans"/>
          <w:color w:val="000000"/>
          <w:sz w:val="24"/>
          <w:lang w:val="ru-RU"/>
        </w:rPr>
      </w:pPr>
      <w:r>
        <w:rPr>
          <w:rFonts w:ascii="Alegreya Sans" w:eastAsia="Alegreya Sans" w:hAnsi="Alegreya Sans" w:cs="Alegreya Sans"/>
          <w:color w:val="000000"/>
          <w:sz w:val="24"/>
          <w:lang w:val="ru-RU"/>
        </w:rPr>
        <w:t>Конференция пройдет в смешанном онлайн/оффлайн формате.</w:t>
      </w:r>
    </w:p>
    <w:p w14:paraId="3CB4062F" w14:textId="77777777" w:rsidR="002955C7" w:rsidRPr="002B16C1" w:rsidRDefault="00295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rFonts w:ascii="Alegreya Sans" w:eastAsia="Alegreya Sans" w:hAnsi="Alegreya Sans" w:cs="Alegreya Sans"/>
          <w:sz w:val="24"/>
          <w:lang w:val="ru-RU"/>
        </w:rPr>
      </w:pPr>
    </w:p>
    <w:p w14:paraId="615E1FA6" w14:textId="77777777" w:rsidR="002955C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rFonts w:ascii="Alegreya Sans" w:eastAsia="Alegreya Sans" w:hAnsi="Alegreya Sans" w:cs="Alegreya Sans"/>
          <w:color w:val="000000"/>
          <w:sz w:val="24"/>
          <w:lang w:val="ru-RU"/>
        </w:rPr>
      </w:pPr>
      <w:r>
        <w:rPr>
          <w:rFonts w:ascii="Alegreya Sans" w:eastAsia="Alegreya Sans" w:hAnsi="Alegreya Sans" w:cs="Alegreya Sans"/>
          <w:color w:val="000000"/>
          <w:sz w:val="24"/>
          <w:lang w:val="ru-RU"/>
        </w:rPr>
        <w:t>По итогам конференции планируется издание электронного сборника статей.</w:t>
      </w:r>
    </w:p>
    <w:p w14:paraId="72F116B1" w14:textId="77777777" w:rsidR="002955C7" w:rsidRPr="002B16C1" w:rsidRDefault="00295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rFonts w:ascii="Alegreya Sans" w:eastAsia="Alegreya Sans" w:hAnsi="Alegreya Sans" w:cs="Alegreya Sans"/>
          <w:sz w:val="24"/>
          <w:lang w:val="ru-RU"/>
        </w:rPr>
      </w:pPr>
    </w:p>
    <w:p w14:paraId="26007A04" w14:textId="77777777" w:rsidR="002955C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rFonts w:ascii="Alegreya Sans" w:eastAsia="Alegreya Sans" w:hAnsi="Alegreya Sans" w:cs="Alegreya Sans"/>
          <w:color w:val="000000"/>
          <w:sz w:val="24"/>
          <w:lang w:val="ru-RU"/>
        </w:rPr>
      </w:pPr>
      <w:r>
        <w:rPr>
          <w:rFonts w:ascii="Alegreya Sans" w:eastAsia="Alegreya Sans" w:hAnsi="Alegreya Sans" w:cs="Alegreya Sans"/>
          <w:color w:val="000000"/>
          <w:sz w:val="24"/>
          <w:lang w:val="ru-RU"/>
        </w:rPr>
        <w:t>Во время конференции традиционно состоится награждение победителей ежегодного юношеского конкурса переводов.</w:t>
      </w:r>
    </w:p>
    <w:p w14:paraId="7B55ACB6" w14:textId="77777777" w:rsidR="002955C7" w:rsidRPr="002B16C1" w:rsidRDefault="00295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rFonts w:ascii="Alegreya Sans" w:eastAsia="Alegreya Sans" w:hAnsi="Alegreya Sans" w:cs="Alegreya Sans"/>
          <w:sz w:val="24"/>
          <w:lang w:val="ru-RU"/>
        </w:rPr>
      </w:pPr>
    </w:p>
    <w:p w14:paraId="20CFCA57" w14:textId="77777777" w:rsidR="002955C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rFonts w:ascii="Alegreya Sans" w:eastAsia="Alegreya Sans" w:hAnsi="Alegreya Sans" w:cs="Alegreya Sans"/>
          <w:sz w:val="24"/>
        </w:rPr>
      </w:pPr>
      <w:r>
        <w:rPr>
          <w:rFonts w:ascii="Alegreya Sans" w:eastAsia="Alegreya Sans" w:hAnsi="Alegreya Sans" w:cs="Alegreya Sans"/>
          <w:b/>
          <w:color w:val="000000"/>
          <w:sz w:val="24"/>
          <w:lang w:val="ru-RU"/>
        </w:rPr>
        <w:t>Место проведения конференции:</w:t>
      </w:r>
      <w:r>
        <w:rPr>
          <w:rFonts w:ascii="Alegreya Sans" w:eastAsia="Alegreya Sans" w:hAnsi="Alegreya Sans" w:cs="Alegreya Sans"/>
          <w:color w:val="000000"/>
          <w:sz w:val="24"/>
          <w:lang w:val="ru-RU"/>
        </w:rPr>
        <w:t> г. Москва, Российский государственный гуманитарный университет, Миусская пл. 6/ул. Чаянова, 15.</w:t>
      </w:r>
    </w:p>
    <w:p w14:paraId="5E9227C5" w14:textId="77777777" w:rsidR="002955C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rFonts w:ascii="Alegreya Sans" w:eastAsia="Alegreya Sans" w:hAnsi="Alegreya Sans" w:cs="Alegreya Sans"/>
          <w:color w:val="000000"/>
          <w:sz w:val="24"/>
          <w:lang w:val="ru-RU"/>
        </w:rPr>
      </w:pPr>
      <w:r>
        <w:rPr>
          <w:rFonts w:ascii="Alegreya Sans" w:eastAsia="Alegreya Sans" w:hAnsi="Alegreya Sans" w:cs="Alegreya Sans"/>
          <w:color w:val="000000"/>
          <w:sz w:val="24"/>
          <w:lang w:val="ru-RU"/>
        </w:rPr>
        <w:t>Организационный взнос за участие в конференции не взимается.</w:t>
      </w:r>
      <w:r>
        <w:rPr>
          <w:rFonts w:ascii="Alegreya Sans" w:eastAsia="Alegreya Sans" w:hAnsi="Alegreya Sans" w:cs="Alegreya Sans"/>
          <w:sz w:val="24"/>
          <w:lang w:val="ru-RU"/>
        </w:rPr>
        <w:t xml:space="preserve"> </w:t>
      </w:r>
      <w:r>
        <w:rPr>
          <w:rFonts w:ascii="Alegreya Sans" w:eastAsia="Alegreya Sans" w:hAnsi="Alegreya Sans" w:cs="Alegreya Sans"/>
          <w:color w:val="000000"/>
          <w:sz w:val="24"/>
          <w:lang w:val="ru-RU"/>
        </w:rPr>
        <w:t xml:space="preserve">Желающие принять участие в конференции могут присылать свои заявки до 31 марта 2025 г. на электронную </w:t>
      </w:r>
      <w:r>
        <w:rPr>
          <w:rFonts w:ascii="Alegreya Sans" w:eastAsia="Alegreya Sans" w:hAnsi="Alegreya Sans" w:cs="Alegreya Sans"/>
          <w:color w:val="000000"/>
          <w:sz w:val="24"/>
          <w:lang w:val="ru-RU"/>
        </w:rPr>
        <w:lastRenderedPageBreak/>
        <w:t xml:space="preserve">почту: </w:t>
      </w:r>
      <w:hyperlink r:id="rId6" w:tooltip="mailto:conference-rggu@yandex.ru." w:history="1">
        <w:r>
          <w:rPr>
            <w:rStyle w:val="af"/>
            <w:rFonts w:ascii="Alegreya Sans" w:eastAsia="Alegreya Sans" w:hAnsi="Alegreya Sans" w:cs="Alegreya Sans"/>
            <w:sz w:val="24"/>
            <w:lang w:val="ru-RU"/>
          </w:rPr>
          <w:t>conference-rggu@yandex.ru.</w:t>
        </w:r>
      </w:hyperlink>
      <w:r>
        <w:rPr>
          <w:rFonts w:ascii="Alegreya Sans" w:eastAsia="Alegreya Sans" w:hAnsi="Alegreya Sans" w:cs="Alegreya Sans"/>
          <w:color w:val="000000"/>
          <w:sz w:val="24"/>
          <w:lang w:val="ru-RU"/>
        </w:rPr>
        <w:t xml:space="preserve"> По этому же адресу можно получить любую дополнительную информацию.</w:t>
      </w:r>
    </w:p>
    <w:sectPr w:rsidR="002955C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3C7FB" w14:textId="77777777" w:rsidR="003E5D7D" w:rsidRDefault="003E5D7D">
      <w:pPr>
        <w:spacing w:after="0" w:line="240" w:lineRule="auto"/>
      </w:pPr>
      <w:r>
        <w:separator/>
      </w:r>
    </w:p>
  </w:endnote>
  <w:endnote w:type="continuationSeparator" w:id="0">
    <w:p w14:paraId="53D4D6A3" w14:textId="77777777" w:rsidR="003E5D7D" w:rsidRDefault="003E5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egreya San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8F440" w14:textId="77777777" w:rsidR="003E5D7D" w:rsidRDefault="003E5D7D">
      <w:pPr>
        <w:spacing w:after="0" w:line="240" w:lineRule="auto"/>
      </w:pPr>
      <w:r>
        <w:separator/>
      </w:r>
    </w:p>
  </w:footnote>
  <w:footnote w:type="continuationSeparator" w:id="0">
    <w:p w14:paraId="69C10842" w14:textId="77777777" w:rsidR="003E5D7D" w:rsidRDefault="003E5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5C7"/>
    <w:rsid w:val="002955C7"/>
    <w:rsid w:val="002B16C1"/>
    <w:rsid w:val="003E5D7D"/>
    <w:rsid w:val="009D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7166"/>
  <w15:docId w15:val="{83E21450-662B-45F2-ACE1-A15CAA2B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ference-rggu@yandex.ru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Гавриленко</dc:creator>
  <cp:lastModifiedBy>Наталия Гавриленко</cp:lastModifiedBy>
  <cp:revision>2</cp:revision>
  <dcterms:created xsi:type="dcterms:W3CDTF">2025-03-10T14:31:00Z</dcterms:created>
  <dcterms:modified xsi:type="dcterms:W3CDTF">2025-03-10T14:31:00Z</dcterms:modified>
</cp:coreProperties>
</file>