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0"/>
        <w:gridCol w:w="223"/>
        <w:gridCol w:w="8371"/>
        <w:gridCol w:w="35"/>
      </w:tblGrid>
      <w:tr w:rsidR="00F0384D" w:rsidRPr="00F0384D" w:rsidTr="00F0384D">
        <w:tc>
          <w:tcPr>
            <w:tcW w:w="1477" w:type="dxa"/>
            <w:gridSpan w:val="2"/>
          </w:tcPr>
          <w:p w:rsidR="00FB687C" w:rsidRPr="009C7CC4" w:rsidRDefault="00FB687C" w:rsidP="00286EB9">
            <w:pPr>
              <w:spacing w:before="20" w:after="20"/>
              <w:ind w:left="0"/>
              <w:rPr>
                <w:rFonts w:ascii="Times New Roman" w:hAnsi="Times New Roman" w:cs="Times New Roman"/>
              </w:rPr>
            </w:pPr>
            <w:r w:rsidRPr="009C7CC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576" cy="781049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47" cy="917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2" w:type="dxa"/>
            <w:gridSpan w:val="2"/>
          </w:tcPr>
          <w:p w:rsidR="009C7CC4" w:rsidRDefault="009C7CC4" w:rsidP="00B91420">
            <w:pPr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ОБЩЕРОССИЙСКАЯ ОБЩЕСТВЕННАЯ ОРГАНИЗАЦИЯ </w:t>
            </w:r>
          </w:p>
          <w:p w:rsidR="009C7CC4" w:rsidRPr="00AE4D19" w:rsidRDefault="009C7CC4" w:rsidP="00B91420">
            <w:pPr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СОЮЗ</w:t>
            </w:r>
            <w:r w:rsidR="00AE4D19"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ПЕРЕВОДЧИКОВ</w:t>
            </w:r>
            <w:r w:rsidR="00AE4D19"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</w:t>
            </w:r>
            <w:r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</w:t>
            </w:r>
            <w:r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  <w:p w:rsidR="009C7CC4" w:rsidRPr="001A0EF0" w:rsidRDefault="00094924" w:rsidP="00B91420">
            <w:pPr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UNION</w:t>
            </w:r>
            <w:r w:rsidR="00AE4D19"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DES</w:t>
            </w:r>
            <w:r w:rsidR="00AE4D19"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TRADUCTEURS</w:t>
            </w:r>
            <w:r w:rsidR="00AE4D19"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DE</w:t>
            </w:r>
            <w:r w:rsidR="00AE4D19" w:rsidRPr="00AE4D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RUSSIE</w:t>
            </w:r>
            <w:r w:rsidR="00FF4924"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 xml:space="preserve">   (</w:t>
            </w:r>
            <w:r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UTR</w:t>
            </w:r>
            <w:r w:rsidR="00FF4924" w:rsidRPr="001A0E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  <w:t>)</w:t>
            </w:r>
          </w:p>
          <w:p w:rsidR="00094924" w:rsidRPr="009C7CC4" w:rsidRDefault="00094924" w:rsidP="00B91420">
            <w:pPr>
              <w:spacing w:before="60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UNION</w:t>
            </w:r>
            <w:r w:rsidR="00AE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AE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TRANSLATORS</w:t>
            </w:r>
            <w:r w:rsidR="00AE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OF</w:t>
            </w:r>
            <w:r w:rsidR="00AE4D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RUSSIA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6502"/>
            </w:tblGrid>
            <w:tr w:rsidR="00F0384D" w:rsidRPr="009C7CC4" w:rsidTr="00286EB9">
              <w:trPr>
                <w:trHeight w:val="110"/>
                <w:jc w:val="center"/>
              </w:trPr>
              <w:tc>
                <w:tcPr>
                  <w:tcW w:w="0" w:type="auto"/>
                </w:tcPr>
                <w:p w:rsidR="00094924" w:rsidRPr="009C7CC4" w:rsidRDefault="00094924" w:rsidP="00921B05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  <w:r w:rsidRPr="009C7CC4">
                    <w:rPr>
                      <w:color w:val="auto"/>
                      <w:sz w:val="20"/>
                      <w:szCs w:val="20"/>
                    </w:rPr>
                    <w:t>Правление</w:t>
                  </w:r>
                  <w:r w:rsidR="00921B05" w:rsidRPr="009C7CC4">
                    <w:rPr>
                      <w:color w:val="auto"/>
                      <w:sz w:val="20"/>
                      <w:szCs w:val="20"/>
                    </w:rPr>
                    <w:t xml:space="preserve"> (</w:t>
                  </w:r>
                  <w:r w:rsidR="00921B05"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>Board</w:t>
                  </w:r>
                  <w:r w:rsidR="00921B05" w:rsidRPr="009C7CC4">
                    <w:rPr>
                      <w:color w:val="auto"/>
                      <w:sz w:val="20"/>
                      <w:szCs w:val="20"/>
                    </w:rPr>
                    <w:t>)</w:t>
                  </w:r>
                  <w:r w:rsidRPr="009C7CC4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org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rutrans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org</w:t>
                    </w:r>
                  </w:hyperlink>
                  <w:r w:rsidR="001D2DCB" w:rsidRPr="009C7CC4">
                    <w:rPr>
                      <w:color w:val="auto"/>
                      <w:sz w:val="20"/>
                      <w:szCs w:val="20"/>
                    </w:rPr>
                    <w:t xml:space="preserve">,  </w:t>
                  </w:r>
                  <w:hyperlink r:id="rId10" w:history="1"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www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rutrans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="001D2DCB" w:rsidRPr="009C7CC4">
                      <w:rPr>
                        <w:rStyle w:val="a5"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org</w:t>
                    </w:r>
                  </w:hyperlink>
                  <w:r w:rsidR="001D2DCB" w:rsidRPr="009C7CC4">
                    <w:rPr>
                      <w:color w:val="auto"/>
                      <w:sz w:val="20"/>
                      <w:szCs w:val="20"/>
                    </w:rPr>
                    <w:t>,</w:t>
                  </w:r>
                </w:p>
                <w:p w:rsidR="00CA5FC6" w:rsidRPr="00CA5FC6" w:rsidRDefault="00CA5FC6" w:rsidP="00CA5FC6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5FC6">
                    <w:rPr>
                      <w:color w:val="auto"/>
                      <w:sz w:val="20"/>
                      <w:szCs w:val="20"/>
                    </w:rPr>
                    <w:t xml:space="preserve">111024, г. Москва, ул. Авиамоторная, д.50, стр.2, пом. </w:t>
                  </w:r>
                  <w:r w:rsidRPr="00CA5FC6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XIV, </w:t>
                  </w:r>
                  <w:r w:rsidRPr="00CA5FC6">
                    <w:rPr>
                      <w:color w:val="auto"/>
                      <w:sz w:val="20"/>
                      <w:szCs w:val="20"/>
                    </w:rPr>
                    <w:t>ком</w:t>
                  </w:r>
                  <w:r w:rsidRPr="00CA5FC6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. 65, </w:t>
                  </w:r>
                  <w:r w:rsidRPr="00CA5FC6">
                    <w:rPr>
                      <w:color w:val="auto"/>
                      <w:sz w:val="20"/>
                      <w:szCs w:val="20"/>
                    </w:rPr>
                    <w:t>оф</w:t>
                  </w:r>
                  <w:r w:rsidRPr="00CA5FC6">
                    <w:rPr>
                      <w:color w:val="auto"/>
                      <w:sz w:val="20"/>
                      <w:szCs w:val="20"/>
                      <w:lang w:val="en-US"/>
                    </w:rPr>
                    <w:t>.7.</w:t>
                  </w:r>
                </w:p>
                <w:p w:rsidR="00CA5FC6" w:rsidRPr="00CA5FC6" w:rsidRDefault="00CA5FC6" w:rsidP="00CA5FC6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  <w:lang w:val="en-US"/>
                    </w:rPr>
                  </w:pPr>
                  <w:r w:rsidRPr="00CA5FC6">
                    <w:rPr>
                      <w:color w:val="auto"/>
                      <w:sz w:val="20"/>
                      <w:szCs w:val="20"/>
                      <w:lang w:val="en-US"/>
                    </w:rPr>
                    <w:t>Of. 7, r. 65, r. XIV, Aviamotornaja St., 111024 Moscow</w:t>
                  </w:r>
                </w:p>
                <w:p w:rsidR="008F5183" w:rsidRPr="009C7CC4" w:rsidRDefault="00921B05" w:rsidP="00921B05">
                  <w:pPr>
                    <w:pStyle w:val="Default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9C7CC4">
                    <w:rPr>
                      <w:color w:val="auto"/>
                      <w:sz w:val="20"/>
                      <w:szCs w:val="20"/>
                    </w:rPr>
                    <w:t>Тел</w:t>
                  </w:r>
                  <w:r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>. (</w:t>
                  </w:r>
                  <w:r w:rsidR="008F5183"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>tel.</w:t>
                  </w:r>
                  <w:r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>)</w:t>
                  </w:r>
                  <w:r w:rsidR="008F5183"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 +7(</w:t>
                  </w:r>
                  <w:r w:rsidR="009C7CC4">
                    <w:rPr>
                      <w:color w:val="auto"/>
                      <w:sz w:val="20"/>
                      <w:szCs w:val="20"/>
                    </w:rPr>
                    <w:t>916</w:t>
                  </w:r>
                  <w:r w:rsidR="008F5183"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 xml:space="preserve">) </w:t>
                  </w:r>
                  <w:r w:rsidR="009C7CC4">
                    <w:rPr>
                      <w:color w:val="auto"/>
                      <w:sz w:val="20"/>
                      <w:szCs w:val="20"/>
                    </w:rPr>
                    <w:t>237</w:t>
                  </w:r>
                  <w:r w:rsidR="008F5183"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>-</w:t>
                  </w:r>
                  <w:r w:rsidR="009C7CC4">
                    <w:rPr>
                      <w:color w:val="auto"/>
                      <w:sz w:val="20"/>
                      <w:szCs w:val="20"/>
                    </w:rPr>
                    <w:t>5</w:t>
                  </w:r>
                  <w:r w:rsidR="008F5183" w:rsidRPr="009C7CC4">
                    <w:rPr>
                      <w:color w:val="auto"/>
                      <w:sz w:val="20"/>
                      <w:szCs w:val="20"/>
                      <w:lang w:val="en-US"/>
                    </w:rPr>
                    <w:t>3-</w:t>
                  </w:r>
                  <w:r w:rsidR="009C7CC4">
                    <w:rPr>
                      <w:color w:val="auto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FB687C" w:rsidRPr="009C7CC4" w:rsidRDefault="00FB687C" w:rsidP="00094924">
            <w:pPr>
              <w:spacing w:after="6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0384D" w:rsidRPr="00F0384D" w:rsidTr="00F0384D">
        <w:trPr>
          <w:gridAfter w:val="1"/>
          <w:wAfter w:w="35" w:type="dxa"/>
        </w:trPr>
        <w:tc>
          <w:tcPr>
            <w:tcW w:w="1254" w:type="dxa"/>
          </w:tcPr>
          <w:p w:rsidR="00F0384D" w:rsidRPr="00F0384D" w:rsidRDefault="00F0384D" w:rsidP="00F84BD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4D">
              <w:rPr>
                <w:noProof/>
                <w:lang w:eastAsia="ru-RU"/>
              </w:rPr>
              <w:drawing>
                <wp:inline distT="0" distB="0" distL="0" distR="0">
                  <wp:extent cx="662940" cy="784860"/>
                  <wp:effectExtent l="0" t="0" r="0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0" w:type="dxa"/>
            <w:gridSpan w:val="2"/>
          </w:tcPr>
          <w:p w:rsidR="00F0384D" w:rsidRPr="009C7CC4" w:rsidRDefault="00F0384D" w:rsidP="00F0384D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МЕЖДУНАРОДНАЯ НАУЧНО-ИССЛЕДОВАТЕЛЬСКАЯ ЛАБОРАТОРИЯ</w:t>
            </w:r>
          </w:p>
          <w:p w:rsidR="00F0384D" w:rsidRPr="009C7CC4" w:rsidRDefault="00F0384D" w:rsidP="00F0384D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«ТЕОРЕТИЧЕСКИЕ И ПРИКЛАДНЫЕ ПРОБЛЕМЫ ПЕРЕВОДОВЕДЕНИЯ»</w:t>
            </w:r>
          </w:p>
          <w:p w:rsidR="00F0384D" w:rsidRPr="009C7CC4" w:rsidRDefault="00F0384D" w:rsidP="00F0384D">
            <w:pPr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НГЛУ ИМ. Н. А. ДОБРОЛЮБОВА</w:t>
            </w:r>
          </w:p>
          <w:p w:rsidR="00F0384D" w:rsidRPr="009C7CC4" w:rsidRDefault="00F0384D" w:rsidP="00F0384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CC4">
              <w:rPr>
                <w:rFonts w:ascii="Times New Roman" w:hAnsi="Times New Roman" w:cs="Times New Roman"/>
                <w:sz w:val="20"/>
                <w:szCs w:val="20"/>
              </w:rPr>
              <w:t>603155 г. Нижний Новгород, ул. Минина, д. 31-а</w:t>
            </w:r>
          </w:p>
        </w:tc>
      </w:tr>
    </w:tbl>
    <w:p w:rsidR="00AC67E0" w:rsidRPr="00F0384D" w:rsidRDefault="00AC67E0" w:rsidP="007F48B7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0384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0384D" w:rsidRPr="00AE4D19" w:rsidRDefault="00F0384D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международной научной конференции </w:t>
      </w:r>
      <w:r w:rsidRPr="00AE4D19">
        <w:rPr>
          <w:rFonts w:ascii="Times New Roman" w:hAnsi="Times New Roman" w:cs="Times New Roman"/>
          <w:b/>
          <w:sz w:val="28"/>
          <w:szCs w:val="28"/>
        </w:rPr>
        <w:t>«Переводчик-человек и переводчик-компьютер: противостояние или взаимодействие?».</w:t>
      </w:r>
    </w:p>
    <w:p w:rsidR="007F48B7" w:rsidRPr="002713CA" w:rsidRDefault="006669D6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 xml:space="preserve">Формат конференции предполагает как выступления с докладами, так и участие </w:t>
      </w:r>
      <w:r w:rsidR="009732B8" w:rsidRPr="002713CA">
        <w:rPr>
          <w:rFonts w:ascii="Times New Roman" w:hAnsi="Times New Roman" w:cs="Times New Roman"/>
          <w:sz w:val="28"/>
          <w:szCs w:val="28"/>
        </w:rPr>
        <w:t>в дискуссии без доклада.</w:t>
      </w:r>
    </w:p>
    <w:p w:rsidR="009732B8" w:rsidRDefault="009732B8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 xml:space="preserve">К участию с докладами приглашаются специалисты в области разработки систем </w:t>
      </w:r>
      <w:r w:rsidR="002713CA" w:rsidRPr="002713CA">
        <w:rPr>
          <w:rFonts w:ascii="Times New Roman" w:hAnsi="Times New Roman" w:cs="Times New Roman"/>
          <w:sz w:val="28"/>
          <w:szCs w:val="28"/>
        </w:rPr>
        <w:t>машинного</w:t>
      </w:r>
      <w:r w:rsidRPr="002713CA">
        <w:rPr>
          <w:rFonts w:ascii="Times New Roman" w:hAnsi="Times New Roman" w:cs="Times New Roman"/>
          <w:sz w:val="28"/>
          <w:szCs w:val="28"/>
        </w:rPr>
        <w:t xml:space="preserve"> перевода, профессиональные переводчики, занимающиеся постредактированием, </w:t>
      </w:r>
      <w:r w:rsidR="002713CA">
        <w:rPr>
          <w:rFonts w:ascii="Times New Roman" w:hAnsi="Times New Roman" w:cs="Times New Roman"/>
          <w:sz w:val="28"/>
          <w:szCs w:val="28"/>
        </w:rPr>
        <w:t>руководители переводческих агентств и издательств, публикующих переводные тексты.</w:t>
      </w:r>
    </w:p>
    <w:p w:rsidR="002713CA" w:rsidRDefault="009E52DD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тематика выступлений и дискуссий:</w:t>
      </w:r>
    </w:p>
    <w:p w:rsidR="009E52DD" w:rsidRDefault="009E52DD" w:rsidP="009C7CC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Современное состояние машинного перевода.</w:t>
      </w:r>
    </w:p>
    <w:p w:rsidR="009E52DD" w:rsidRDefault="009E52DD" w:rsidP="009C7CC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проблемы машинного перевода</w:t>
      </w:r>
    </w:p>
    <w:p w:rsidR="009E52DD" w:rsidRDefault="009E52DD" w:rsidP="009C7CC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Направления развития систем машинного перевода.</w:t>
      </w:r>
    </w:p>
    <w:p w:rsidR="009E52DD" w:rsidRDefault="009E52DD" w:rsidP="009C7CC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Сферы использования машинного перевода.</w:t>
      </w:r>
    </w:p>
    <w:p w:rsidR="009E52DD" w:rsidRDefault="009E52DD" w:rsidP="009C7CC4">
      <w:p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Плюсы и минусы машинного перевода.</w:t>
      </w:r>
    </w:p>
    <w:p w:rsidR="002713CA" w:rsidRDefault="002713CA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без доклада с правом участия в дискуссии приглашаются все, кого интересует проблема возможной трансформации переводческой профессии под влиянием развития машинного перевода.</w:t>
      </w:r>
    </w:p>
    <w:p w:rsidR="009E52DD" w:rsidRDefault="009E52DD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будет проводиться в </w:t>
      </w:r>
      <w:r w:rsidR="00AC4256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AE4D19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C74206" w:rsidRPr="00AE4D19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35183" w:rsidRPr="00AE4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D19">
        <w:rPr>
          <w:rFonts w:ascii="Times New Roman" w:hAnsi="Times New Roman" w:cs="Times New Roman"/>
          <w:b/>
          <w:sz w:val="28"/>
          <w:szCs w:val="28"/>
        </w:rPr>
        <w:t>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A8A" w:rsidRDefault="00AC4256" w:rsidP="004A3A8A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A8A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участия в конференции необходимо зарегистрироваться, пройдя по</w:t>
      </w:r>
      <w:r w:rsidR="004A3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ссылке</w:t>
      </w:r>
      <w:commentRangeStart w:id="0"/>
      <w:commentRangeEnd w:id="0"/>
      <w:r w:rsidR="00AE4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4A3A8A" w:rsidRPr="00411A9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https://forms.gle/nkh3mswJzhKgtnaP8</w:t>
        </w:r>
      </w:hyperlink>
    </w:p>
    <w:p w:rsidR="009C7CC4" w:rsidRDefault="009C7CC4" w:rsidP="009C7CC4">
      <w:pPr>
        <w:spacing w:after="0" w:line="240" w:lineRule="auto"/>
        <w:ind w:left="0"/>
        <w:jc w:val="both"/>
      </w:pPr>
    </w:p>
    <w:p w:rsidR="009E52DD" w:rsidRDefault="00AC4256" w:rsidP="009C7CC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4206">
        <w:rPr>
          <w:rFonts w:ascii="Times New Roman" w:hAnsi="Times New Roman" w:cs="Times New Roman"/>
          <w:sz w:val="28"/>
          <w:szCs w:val="28"/>
        </w:rPr>
        <w:t>ексты</w:t>
      </w:r>
      <w:r>
        <w:rPr>
          <w:rFonts w:ascii="Times New Roman" w:hAnsi="Times New Roman" w:cs="Times New Roman"/>
          <w:sz w:val="28"/>
          <w:szCs w:val="28"/>
        </w:rPr>
        <w:t xml:space="preserve"> выступлений</w:t>
      </w:r>
      <w:r w:rsidR="00C74206">
        <w:rPr>
          <w:rFonts w:ascii="Times New Roman" w:hAnsi="Times New Roman" w:cs="Times New Roman"/>
          <w:sz w:val="28"/>
          <w:szCs w:val="28"/>
        </w:rPr>
        <w:t xml:space="preserve"> для последующей публикации </w:t>
      </w:r>
      <w:r w:rsidR="009E52DD">
        <w:rPr>
          <w:rFonts w:ascii="Times New Roman" w:hAnsi="Times New Roman" w:cs="Times New Roman"/>
          <w:sz w:val="28"/>
          <w:szCs w:val="28"/>
        </w:rPr>
        <w:t xml:space="preserve">принимаются по адресу </w:t>
      </w:r>
      <w:hyperlink r:id="rId13" w:history="1"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petrova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E52DD" w:rsidRPr="0092139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E4D19">
        <w:t xml:space="preserve"> </w:t>
      </w:r>
      <w:r w:rsidR="009E52DD">
        <w:rPr>
          <w:rFonts w:ascii="Times New Roman" w:hAnsi="Times New Roman" w:cs="Times New Roman"/>
          <w:sz w:val="28"/>
          <w:szCs w:val="28"/>
        </w:rPr>
        <w:t xml:space="preserve">до </w:t>
      </w:r>
      <w:r w:rsidR="009D538C">
        <w:rPr>
          <w:rFonts w:ascii="Times New Roman" w:hAnsi="Times New Roman" w:cs="Times New Roman"/>
          <w:sz w:val="28"/>
          <w:szCs w:val="28"/>
        </w:rPr>
        <w:t xml:space="preserve">1 </w:t>
      </w:r>
      <w:r w:rsidR="001A0EF0">
        <w:rPr>
          <w:rFonts w:ascii="Times New Roman" w:hAnsi="Times New Roman" w:cs="Times New Roman"/>
          <w:sz w:val="28"/>
          <w:szCs w:val="28"/>
        </w:rPr>
        <w:t>октября</w:t>
      </w:r>
      <w:r w:rsidR="00C74206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26A82" w:rsidRPr="002713CA" w:rsidRDefault="00B26A82" w:rsidP="00B26A82">
      <w:pPr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>Правление СПР</w:t>
      </w:r>
    </w:p>
    <w:p w:rsidR="00B26A82" w:rsidRPr="002713CA" w:rsidRDefault="00B26A82" w:rsidP="00B26A82">
      <w:pPr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 xml:space="preserve"> Научно-методический совет СПР</w:t>
      </w:r>
    </w:p>
    <w:p w:rsidR="00B26A82" w:rsidRPr="002713CA" w:rsidRDefault="00B26A82" w:rsidP="00B26A82">
      <w:pPr>
        <w:spacing w:after="0" w:line="240" w:lineRule="auto"/>
        <w:ind w:firstLine="696"/>
        <w:jc w:val="right"/>
        <w:rPr>
          <w:rFonts w:ascii="Times New Roman" w:hAnsi="Times New Roman" w:cs="Times New Roman"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>Международная научно-исследовательская лаборатория</w:t>
      </w:r>
    </w:p>
    <w:p w:rsidR="00B26A82" w:rsidRDefault="00B26A82" w:rsidP="00FF4924">
      <w:pPr>
        <w:spacing w:after="0" w:line="240" w:lineRule="auto"/>
        <w:ind w:firstLine="696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2713CA">
        <w:rPr>
          <w:rFonts w:ascii="Times New Roman" w:hAnsi="Times New Roman" w:cs="Times New Roman"/>
          <w:sz w:val="28"/>
          <w:szCs w:val="28"/>
        </w:rPr>
        <w:t>«Теоретические и прикладные проблемы переводоведения»</w:t>
      </w:r>
    </w:p>
    <w:sectPr w:rsidR="00B26A82" w:rsidSect="00123BD7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A1561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EEB4F" w16cex:dateUtc="2022-06-23T1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A1561A" w16cid:durableId="265EEB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88F" w:rsidRDefault="0036788F" w:rsidP="00352E0B">
      <w:pPr>
        <w:spacing w:after="0" w:line="240" w:lineRule="auto"/>
      </w:pPr>
      <w:r>
        <w:separator/>
      </w:r>
    </w:p>
  </w:endnote>
  <w:endnote w:type="continuationSeparator" w:id="1">
    <w:p w:rsidR="0036788F" w:rsidRDefault="0036788F" w:rsidP="0035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0B" w:rsidRDefault="00FA297E" w:rsidP="00352E0B">
    <w:pPr>
      <w:pStyle w:val="a8"/>
      <w:jc w:val="center"/>
      <w:rPr>
        <w:b/>
        <w:bCs/>
        <w:color w:val="2E4C54"/>
        <w:sz w:val="20"/>
        <w:szCs w:val="20"/>
        <w:lang w:val="en-US"/>
      </w:rPr>
    </w:pPr>
    <w:r w:rsidRPr="00FA297E">
      <w:rPr>
        <w:noProof/>
      </w:rPr>
      <w:pict>
        <v:line id="Прямая соединительная линия 3" o:spid="_x0000_s1026" style="position:absolute;left:0;text-align:left;z-index:251659264;visibility:visible;mso-position-horizontal:left;mso-position-horizontal-relative:margin;mso-width-relative:margin;mso-height-relative:margin" from="0,3.9pt" to="492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" strokecolor="#a5a5a5 [2092]" strokeweight=".25pt">
          <v:stroke opacity="39321f" joinstyle="miter"/>
          <o:lock v:ext="edit" shapetype="f"/>
          <w10:wrap anchorx="margin"/>
        </v:line>
      </w:pict>
    </w:r>
  </w:p>
  <w:p w:rsidR="00352E0B" w:rsidRPr="00352E0B" w:rsidRDefault="00352E0B" w:rsidP="00352E0B">
    <w:pPr>
      <w:pStyle w:val="a8"/>
      <w:ind w:left="0"/>
      <w:jc w:val="center"/>
      <w:rPr>
        <w:color w:val="2E4C54"/>
        <w:sz w:val="20"/>
        <w:szCs w:val="20"/>
        <w:lang w:val="en-US"/>
      </w:rPr>
    </w:pPr>
    <w:r w:rsidRPr="00094924">
      <w:rPr>
        <w:color w:val="2E4C54"/>
        <w:sz w:val="20"/>
        <w:szCs w:val="20"/>
        <w:lang w:val="en-US"/>
      </w:rPr>
      <w:t>UNION DES TRADUCTEURS DE RUSSIE  ̶ UTR  ̶ UNION OF TRANSLATORS OF RUSSIA</w:t>
    </w:r>
  </w:p>
  <w:p w:rsidR="00352E0B" w:rsidRPr="00511F0D" w:rsidRDefault="00352E0B" w:rsidP="00352E0B">
    <w:pPr>
      <w:pStyle w:val="a8"/>
      <w:ind w:left="0"/>
      <w:jc w:val="center"/>
      <w:rPr>
        <w:color w:val="2E4C54"/>
        <w:sz w:val="20"/>
        <w:szCs w:val="20"/>
        <w:lang w:val="en-US"/>
      </w:rPr>
    </w:pPr>
    <w:r w:rsidRPr="00352E0B">
      <w:rPr>
        <w:color w:val="2E4C54"/>
        <w:sz w:val="20"/>
        <w:szCs w:val="20"/>
      </w:rPr>
      <w:t>СПР</w:t>
    </w:r>
    <w:r w:rsidRPr="00511F0D">
      <w:rPr>
        <w:color w:val="2E4C54"/>
        <w:sz w:val="20"/>
        <w:szCs w:val="20"/>
        <w:lang w:val="en-US"/>
      </w:rPr>
      <w:t xml:space="preserve">  ̶  </w:t>
    </w:r>
    <w:r w:rsidRPr="00352E0B">
      <w:rPr>
        <w:color w:val="2E4C54"/>
        <w:sz w:val="20"/>
        <w:szCs w:val="20"/>
      </w:rPr>
      <w:t>ОБЩЕРССИЙСКАЯОБЩЕСТВЕННАЯОРГАНИЗАЦИЯ</w:t>
    </w:r>
    <w:r w:rsidRPr="00511F0D">
      <w:rPr>
        <w:color w:val="2E4C54"/>
        <w:sz w:val="20"/>
        <w:szCs w:val="20"/>
        <w:lang w:val="en-US"/>
      </w:rPr>
      <w:t xml:space="preserve"> «</w:t>
    </w:r>
    <w:r w:rsidRPr="00352E0B">
      <w:rPr>
        <w:color w:val="2E4C54"/>
        <w:sz w:val="20"/>
        <w:szCs w:val="20"/>
      </w:rPr>
      <w:t>СОЮЗПЕРЕВОДЧИКОВРОССИИ</w:t>
    </w:r>
    <w:r w:rsidRPr="00511F0D">
      <w:rPr>
        <w:color w:val="2E4C54"/>
        <w:sz w:val="20"/>
        <w:szCs w:val="20"/>
        <w:lang w:val="en-US"/>
      </w:rPr>
      <w:t>»</w:t>
    </w:r>
  </w:p>
  <w:sdt>
    <w:sdtPr>
      <w:id w:val="-482239031"/>
      <w:docPartObj>
        <w:docPartGallery w:val="Page Numbers (Bottom of Page)"/>
        <w:docPartUnique/>
      </w:docPartObj>
    </w:sdtPr>
    <w:sdtContent>
      <w:p w:rsidR="00352E0B" w:rsidRDefault="00FA297E" w:rsidP="00352E0B">
        <w:pPr>
          <w:pStyle w:val="a8"/>
          <w:ind w:left="0"/>
          <w:jc w:val="center"/>
        </w:pPr>
        <w:r>
          <w:fldChar w:fldCharType="begin"/>
        </w:r>
        <w:r w:rsidR="00352E0B">
          <w:instrText>PAGE   \* MERGEFORMAT</w:instrText>
        </w:r>
        <w:r>
          <w:fldChar w:fldCharType="separate"/>
        </w:r>
        <w:r w:rsidR="009D538C">
          <w:rPr>
            <w:noProof/>
          </w:rPr>
          <w:t>1</w:t>
        </w:r>
        <w:r>
          <w:fldChar w:fldCharType="end"/>
        </w:r>
      </w:p>
    </w:sdtContent>
  </w:sdt>
  <w:p w:rsidR="00352E0B" w:rsidRPr="00352E0B" w:rsidRDefault="00352E0B" w:rsidP="00352E0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88F" w:rsidRDefault="0036788F" w:rsidP="00352E0B">
      <w:pPr>
        <w:spacing w:after="0" w:line="240" w:lineRule="auto"/>
      </w:pPr>
      <w:r>
        <w:separator/>
      </w:r>
    </w:p>
  </w:footnote>
  <w:footnote w:type="continuationSeparator" w:id="1">
    <w:p w:rsidR="0036788F" w:rsidRDefault="0036788F" w:rsidP="0035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6070188"/>
      <w:docPartObj>
        <w:docPartGallery w:val="Watermarks"/>
        <w:docPartUnique/>
      </w:docPartObj>
    </w:sdtPr>
    <w:sdtContent>
      <w:p w:rsidR="00D81872" w:rsidRDefault="00D81872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1583690</wp:posOffset>
              </wp:positionH>
              <wp:positionV relativeFrom="paragraph">
                <wp:posOffset>3390265</wp:posOffset>
              </wp:positionV>
              <wp:extent cx="2952750" cy="2628900"/>
              <wp:effectExtent l="0" t="0" r="0" b="0"/>
              <wp:wrapNone/>
              <wp:docPr id="6" name="Рисунок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4D03"/>
    <w:multiLevelType w:val="multilevel"/>
    <w:tmpl w:val="A6DAA5D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>
    <w:nsid w:val="372072A2"/>
    <w:multiLevelType w:val="multilevel"/>
    <w:tmpl w:val="AEC41B44"/>
    <w:styleLink w:val="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5902D5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Petrova">
    <w15:presenceInfo w15:providerId="Windows Live" w15:userId="19617865fcb033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012A"/>
    <w:rsid w:val="000178FB"/>
    <w:rsid w:val="00030239"/>
    <w:rsid w:val="00060ECD"/>
    <w:rsid w:val="00070117"/>
    <w:rsid w:val="00072F69"/>
    <w:rsid w:val="00094924"/>
    <w:rsid w:val="00123BD7"/>
    <w:rsid w:val="0013659B"/>
    <w:rsid w:val="00140828"/>
    <w:rsid w:val="00151DBB"/>
    <w:rsid w:val="0017062B"/>
    <w:rsid w:val="00182DD3"/>
    <w:rsid w:val="001A0EF0"/>
    <w:rsid w:val="001D2DCB"/>
    <w:rsid w:val="002507A6"/>
    <w:rsid w:val="002713CA"/>
    <w:rsid w:val="00286133"/>
    <w:rsid w:val="00286EB9"/>
    <w:rsid w:val="003214D1"/>
    <w:rsid w:val="00352E0B"/>
    <w:rsid w:val="0036788F"/>
    <w:rsid w:val="0037071C"/>
    <w:rsid w:val="00372A1D"/>
    <w:rsid w:val="004A3A8A"/>
    <w:rsid w:val="004C1375"/>
    <w:rsid w:val="00501291"/>
    <w:rsid w:val="00511CEA"/>
    <w:rsid w:val="00511F0D"/>
    <w:rsid w:val="005B6F87"/>
    <w:rsid w:val="005F1263"/>
    <w:rsid w:val="006122B2"/>
    <w:rsid w:val="0062150B"/>
    <w:rsid w:val="00634814"/>
    <w:rsid w:val="006669D6"/>
    <w:rsid w:val="006A713C"/>
    <w:rsid w:val="006C7712"/>
    <w:rsid w:val="00775FCD"/>
    <w:rsid w:val="007F48B7"/>
    <w:rsid w:val="00835267"/>
    <w:rsid w:val="008456C8"/>
    <w:rsid w:val="00882D4D"/>
    <w:rsid w:val="008D40C9"/>
    <w:rsid w:val="008E7452"/>
    <w:rsid w:val="008F2A9C"/>
    <w:rsid w:val="008F5183"/>
    <w:rsid w:val="008F75C2"/>
    <w:rsid w:val="00921B05"/>
    <w:rsid w:val="00935183"/>
    <w:rsid w:val="00941D40"/>
    <w:rsid w:val="009512A4"/>
    <w:rsid w:val="009732B8"/>
    <w:rsid w:val="00976BA2"/>
    <w:rsid w:val="009C7CC4"/>
    <w:rsid w:val="009D538C"/>
    <w:rsid w:val="009E52DD"/>
    <w:rsid w:val="00A05BD4"/>
    <w:rsid w:val="00A54870"/>
    <w:rsid w:val="00A813C5"/>
    <w:rsid w:val="00AC4256"/>
    <w:rsid w:val="00AC67E0"/>
    <w:rsid w:val="00AD337F"/>
    <w:rsid w:val="00AE0790"/>
    <w:rsid w:val="00AE4D19"/>
    <w:rsid w:val="00B26A82"/>
    <w:rsid w:val="00B82A9D"/>
    <w:rsid w:val="00B91420"/>
    <w:rsid w:val="00BA0952"/>
    <w:rsid w:val="00BB7475"/>
    <w:rsid w:val="00BC012A"/>
    <w:rsid w:val="00BF6FD2"/>
    <w:rsid w:val="00C04FA5"/>
    <w:rsid w:val="00C05C64"/>
    <w:rsid w:val="00C74206"/>
    <w:rsid w:val="00C92484"/>
    <w:rsid w:val="00C93CE4"/>
    <w:rsid w:val="00CA5FC6"/>
    <w:rsid w:val="00CE3EE2"/>
    <w:rsid w:val="00D77260"/>
    <w:rsid w:val="00D81872"/>
    <w:rsid w:val="00DB246D"/>
    <w:rsid w:val="00E27B6A"/>
    <w:rsid w:val="00E6702F"/>
    <w:rsid w:val="00E76FBC"/>
    <w:rsid w:val="00EB47AC"/>
    <w:rsid w:val="00F0384D"/>
    <w:rsid w:val="00F23592"/>
    <w:rsid w:val="00F377C8"/>
    <w:rsid w:val="00F613EB"/>
    <w:rsid w:val="00FA297E"/>
    <w:rsid w:val="00FB687C"/>
    <w:rsid w:val="00FF4924"/>
    <w:rsid w:val="00FF5E76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7F"/>
  </w:style>
  <w:style w:type="paragraph" w:styleId="20">
    <w:name w:val="heading 2"/>
    <w:basedOn w:val="a"/>
    <w:link w:val="21"/>
    <w:uiPriority w:val="9"/>
    <w:qFormat/>
    <w:rsid w:val="00123BD7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F1263"/>
    <w:pPr>
      <w:numPr>
        <w:numId w:val="1"/>
      </w:numPr>
    </w:pPr>
  </w:style>
  <w:style w:type="numbering" w:customStyle="1" w:styleId="2">
    <w:name w:val="Стиль2"/>
    <w:uiPriority w:val="99"/>
    <w:rsid w:val="005F1263"/>
    <w:pPr>
      <w:numPr>
        <w:numId w:val="2"/>
      </w:numPr>
    </w:pPr>
  </w:style>
  <w:style w:type="numbering" w:customStyle="1" w:styleId="5">
    <w:name w:val="Стиль5"/>
    <w:uiPriority w:val="99"/>
    <w:rsid w:val="005F1263"/>
    <w:pPr>
      <w:numPr>
        <w:numId w:val="3"/>
      </w:numPr>
    </w:pPr>
  </w:style>
  <w:style w:type="table" w:styleId="a3">
    <w:name w:val="Table Grid"/>
    <w:basedOn w:val="a1"/>
    <w:uiPriority w:val="39"/>
    <w:rsid w:val="00FB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949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94924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D2DC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D2DC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2E0B"/>
  </w:style>
  <w:style w:type="paragraph" w:styleId="a8">
    <w:name w:val="footer"/>
    <w:basedOn w:val="a"/>
    <w:link w:val="a9"/>
    <w:uiPriority w:val="99"/>
    <w:unhideWhenUsed/>
    <w:rsid w:val="0035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2E0B"/>
  </w:style>
  <w:style w:type="paragraph" w:styleId="aa">
    <w:name w:val="Balloon Text"/>
    <w:basedOn w:val="a"/>
    <w:link w:val="ab"/>
    <w:uiPriority w:val="99"/>
    <w:semiHidden/>
    <w:unhideWhenUsed/>
    <w:rsid w:val="00E6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02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123BD7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ac">
    <w:name w:val="FollowedHyperlink"/>
    <w:basedOn w:val="a0"/>
    <w:uiPriority w:val="99"/>
    <w:semiHidden/>
    <w:unhideWhenUsed/>
    <w:rsid w:val="00BF6FD2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11F0D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11F0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11F0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F0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11F0D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E52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.v.petrova.nn@gmail.com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forms.gle/nkh3mswJzhKgtnaP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http://www.rutrans.org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org@rutrans.org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CC36-FC87-4B6C-86B9-6C21B54C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HGLU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Давыдов</dc:creator>
  <cp:lastModifiedBy>пк</cp:lastModifiedBy>
  <cp:revision>4</cp:revision>
  <dcterms:created xsi:type="dcterms:W3CDTF">2022-09-17T09:25:00Z</dcterms:created>
  <dcterms:modified xsi:type="dcterms:W3CDTF">2022-09-18T19:17:00Z</dcterms:modified>
</cp:coreProperties>
</file>